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BDE2" w14:textId="77777777" w:rsidR="00A05D18" w:rsidRPr="00A437B1" w:rsidRDefault="00A05D18" w:rsidP="00A05D18">
      <w:pPr>
        <w:jc w:val="right"/>
        <w:rPr>
          <w:rFonts w:ascii="Times New Roman" w:eastAsia="Times New Roman" w:hAnsi="Times New Roman" w:cs="Times New Roman"/>
          <w:sz w:val="24"/>
          <w:szCs w:val="24"/>
          <w:lang w:eastAsia="en-GB"/>
        </w:rPr>
      </w:pPr>
      <w:r>
        <w:rPr>
          <w:noProof/>
        </w:rPr>
        <w:drawing>
          <wp:inline distT="0" distB="0" distL="0" distR="0" wp14:anchorId="492FA2BE" wp14:editId="43831FFA">
            <wp:extent cx="1463040" cy="789305"/>
            <wp:effectExtent l="0" t="0" r="0" b="0"/>
            <wp:docPr id="972428728"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 foo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789305"/>
                    </a:xfrm>
                    <a:prstGeom prst="rect">
                      <a:avLst/>
                    </a:prstGeom>
                    <a:noFill/>
                    <a:ln>
                      <a:noFill/>
                    </a:ln>
                  </pic:spPr>
                </pic:pic>
              </a:graphicData>
            </a:graphic>
          </wp:inline>
        </w:drawing>
      </w:r>
      <w:r>
        <w:rPr>
          <w:noProof/>
        </w:rPr>
        <w:drawing>
          <wp:inline distT="0" distB="0" distL="0" distR="0" wp14:anchorId="186E8234" wp14:editId="6285CA33">
            <wp:extent cx="2694019" cy="1453414"/>
            <wp:effectExtent l="0" t="0" r="0" b="0"/>
            <wp:docPr id="94303289"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 foo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3465" cy="1485485"/>
                    </a:xfrm>
                    <a:prstGeom prst="rect">
                      <a:avLst/>
                    </a:prstGeom>
                    <a:noFill/>
                    <a:ln>
                      <a:noFill/>
                    </a:ln>
                  </pic:spPr>
                </pic:pic>
              </a:graphicData>
            </a:graphic>
          </wp:inline>
        </w:drawing>
      </w:r>
    </w:p>
    <w:p w14:paraId="43345673" w14:textId="77777777" w:rsidR="00A05D18" w:rsidRDefault="00A05D18" w:rsidP="00A05D18">
      <w:pPr>
        <w:jc w:val="center"/>
        <w:rPr>
          <w:rFonts w:ascii="Arial" w:hAnsi="Arial" w:cs="Arial"/>
          <w:b/>
          <w:sz w:val="24"/>
          <w:szCs w:val="24"/>
        </w:rPr>
      </w:pPr>
      <w:r>
        <w:rPr>
          <w:rFonts w:ascii="Arial" w:hAnsi="Arial" w:cs="Arial"/>
          <w:b/>
          <w:sz w:val="24"/>
          <w:szCs w:val="24"/>
        </w:rPr>
        <w:t xml:space="preserve">SALISBURY PARISH NURSING SERVICE </w:t>
      </w:r>
    </w:p>
    <w:p w14:paraId="49E56154" w14:textId="77777777" w:rsidR="00A05D18" w:rsidRDefault="00A05D18" w:rsidP="00A05D18">
      <w:pPr>
        <w:jc w:val="center"/>
        <w:rPr>
          <w:rFonts w:ascii="Arial" w:hAnsi="Arial" w:cs="Arial"/>
          <w:b/>
          <w:sz w:val="24"/>
          <w:szCs w:val="24"/>
        </w:rPr>
      </w:pPr>
      <w:r>
        <w:rPr>
          <w:rFonts w:ascii="Arial" w:hAnsi="Arial" w:cs="Arial"/>
          <w:b/>
          <w:sz w:val="24"/>
          <w:szCs w:val="24"/>
        </w:rPr>
        <w:t>JOB DESCRIPTION</w:t>
      </w:r>
    </w:p>
    <w:p w14:paraId="7FD3AE66" w14:textId="656C3C75" w:rsidR="00A05D18" w:rsidRPr="00A437B1" w:rsidRDefault="00A05D18" w:rsidP="00A05D18">
      <w:pPr>
        <w:jc w:val="both"/>
        <w:rPr>
          <w:rFonts w:ascii="Arial" w:hAnsi="Arial" w:cs="Arial"/>
          <w:bCs/>
          <w:sz w:val="24"/>
          <w:szCs w:val="24"/>
        </w:rPr>
      </w:pPr>
      <w:r w:rsidRPr="00A437B1">
        <w:rPr>
          <w:rFonts w:ascii="Arial" w:hAnsi="Arial" w:cs="Arial"/>
          <w:b/>
          <w:sz w:val="24"/>
          <w:szCs w:val="24"/>
        </w:rPr>
        <w:t>Job Title:</w:t>
      </w:r>
      <w:r w:rsidRPr="00A437B1">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sidRPr="00A437B1">
        <w:rPr>
          <w:rFonts w:ascii="Arial" w:hAnsi="Arial" w:cs="Arial"/>
          <w:bCs/>
          <w:sz w:val="24"/>
          <w:szCs w:val="24"/>
        </w:rPr>
        <w:t xml:space="preserve">Parish Nurse for </w:t>
      </w:r>
      <w:r w:rsidR="001D64E2">
        <w:rPr>
          <w:rFonts w:ascii="Arial" w:hAnsi="Arial" w:cs="Arial"/>
          <w:bCs/>
          <w:sz w:val="24"/>
          <w:szCs w:val="24"/>
        </w:rPr>
        <w:t>St Francis Church</w:t>
      </w:r>
      <w:r w:rsidRPr="00A437B1">
        <w:rPr>
          <w:rFonts w:ascii="Arial" w:hAnsi="Arial" w:cs="Arial"/>
          <w:bCs/>
          <w:sz w:val="24"/>
          <w:szCs w:val="24"/>
        </w:rPr>
        <w:t>, Salisbury</w:t>
      </w:r>
    </w:p>
    <w:p w14:paraId="76D68BEB" w14:textId="1A36F252" w:rsidR="00A05D18" w:rsidRDefault="00A05D18" w:rsidP="00A05D18">
      <w:pPr>
        <w:jc w:val="both"/>
        <w:rPr>
          <w:rFonts w:ascii="Arial" w:hAnsi="Arial" w:cs="Arial"/>
          <w:sz w:val="24"/>
          <w:szCs w:val="24"/>
        </w:rPr>
      </w:pPr>
      <w:r w:rsidRPr="005B57FB">
        <w:rPr>
          <w:rFonts w:ascii="Arial" w:hAnsi="Arial" w:cs="Arial"/>
          <w:b/>
          <w:sz w:val="24"/>
          <w:szCs w:val="24"/>
        </w:rPr>
        <w:t>Reporting to:</w:t>
      </w:r>
      <w:r w:rsidRPr="005B57FB">
        <w:rPr>
          <w:rFonts w:ascii="Arial" w:hAnsi="Arial" w:cs="Arial"/>
          <w:sz w:val="24"/>
          <w:szCs w:val="24"/>
        </w:rPr>
        <w:tab/>
      </w:r>
      <w:r w:rsidR="00D66D52">
        <w:rPr>
          <w:rFonts w:ascii="Arial" w:hAnsi="Arial" w:cs="Arial"/>
          <w:sz w:val="24"/>
          <w:szCs w:val="24"/>
        </w:rPr>
        <w:t>Parish Nurse for Grace Churc</w:t>
      </w:r>
      <w:r w:rsidR="006B30D5">
        <w:rPr>
          <w:rFonts w:ascii="Arial" w:hAnsi="Arial" w:cs="Arial"/>
          <w:sz w:val="24"/>
          <w:szCs w:val="24"/>
        </w:rPr>
        <w:t>h</w:t>
      </w:r>
      <w:r w:rsidR="00D66D52" w:rsidRPr="006B30D5">
        <w:rPr>
          <w:rFonts w:ascii="Arial" w:hAnsi="Arial" w:cs="Arial"/>
          <w:sz w:val="24"/>
          <w:szCs w:val="24"/>
        </w:rPr>
        <w:t xml:space="preserve">, </w:t>
      </w:r>
      <w:r w:rsidR="001D64E2" w:rsidRPr="006B30D5">
        <w:rPr>
          <w:rFonts w:ascii="Arial" w:hAnsi="Arial" w:cs="Arial"/>
          <w:sz w:val="24"/>
          <w:szCs w:val="24"/>
        </w:rPr>
        <w:t xml:space="preserve">and </w:t>
      </w:r>
      <w:r w:rsidR="006B30D5">
        <w:rPr>
          <w:rFonts w:ascii="Arial" w:hAnsi="Arial" w:cs="Arial"/>
          <w:sz w:val="24"/>
          <w:szCs w:val="24"/>
        </w:rPr>
        <w:t>leadership of</w:t>
      </w:r>
      <w:r w:rsidR="001D64E2" w:rsidRPr="006B30D5">
        <w:rPr>
          <w:rFonts w:ascii="Arial" w:hAnsi="Arial" w:cs="Arial"/>
          <w:sz w:val="24"/>
          <w:szCs w:val="24"/>
        </w:rPr>
        <w:t xml:space="preserve"> St Francis</w:t>
      </w:r>
      <w:r w:rsidR="006B30D5">
        <w:rPr>
          <w:rFonts w:ascii="Arial" w:hAnsi="Arial" w:cs="Arial"/>
          <w:sz w:val="24"/>
          <w:szCs w:val="24"/>
        </w:rPr>
        <w:t xml:space="preserve"> Church</w:t>
      </w:r>
    </w:p>
    <w:p w14:paraId="1FC2A2CB" w14:textId="22CB2477" w:rsidR="00A05D18" w:rsidRDefault="00A05D18" w:rsidP="00A05D18">
      <w:pPr>
        <w:ind w:left="2160" w:hanging="2160"/>
        <w:jc w:val="both"/>
        <w:rPr>
          <w:rFonts w:ascii="Arial" w:hAnsi="Arial" w:cs="Arial"/>
          <w:sz w:val="24"/>
          <w:szCs w:val="24"/>
        </w:rPr>
      </w:pPr>
      <w:r w:rsidRPr="00F83E54">
        <w:rPr>
          <w:rFonts w:ascii="Arial" w:hAnsi="Arial" w:cs="Arial"/>
          <w:b/>
          <w:bCs/>
          <w:sz w:val="24"/>
          <w:szCs w:val="24"/>
        </w:rPr>
        <w:t>Accountable to:</w:t>
      </w:r>
      <w:r>
        <w:rPr>
          <w:rFonts w:ascii="Arial" w:hAnsi="Arial" w:cs="Arial"/>
          <w:sz w:val="24"/>
          <w:szCs w:val="24"/>
        </w:rPr>
        <w:tab/>
        <w:t>Elders and Trustees of Grace Church Salisbury</w:t>
      </w:r>
      <w:r w:rsidR="001D64E2">
        <w:rPr>
          <w:rFonts w:ascii="Arial" w:hAnsi="Arial" w:cs="Arial"/>
          <w:sz w:val="24"/>
          <w:szCs w:val="24"/>
        </w:rPr>
        <w:t xml:space="preserve">, </w:t>
      </w:r>
      <w:r w:rsidR="006B30D5" w:rsidRPr="006B30D5">
        <w:rPr>
          <w:rFonts w:ascii="Arial" w:hAnsi="Arial" w:cs="Arial"/>
          <w:sz w:val="24"/>
          <w:szCs w:val="24"/>
        </w:rPr>
        <w:t xml:space="preserve">leadership of </w:t>
      </w:r>
      <w:r w:rsidR="001D64E2" w:rsidRPr="006B30D5">
        <w:rPr>
          <w:rFonts w:ascii="Arial" w:hAnsi="Arial" w:cs="Arial"/>
          <w:sz w:val="24"/>
          <w:szCs w:val="24"/>
        </w:rPr>
        <w:t>St Francis Church,</w:t>
      </w:r>
      <w:r w:rsidR="001D64E2">
        <w:rPr>
          <w:rFonts w:ascii="Arial" w:hAnsi="Arial" w:cs="Arial"/>
          <w:sz w:val="24"/>
          <w:szCs w:val="24"/>
        </w:rPr>
        <w:t xml:space="preserve"> Salisbury</w:t>
      </w:r>
      <w:r>
        <w:rPr>
          <w:rFonts w:ascii="Arial" w:hAnsi="Arial" w:cs="Arial"/>
          <w:sz w:val="24"/>
          <w:szCs w:val="24"/>
        </w:rPr>
        <w:t xml:space="preserve"> and the Nursing and Midwifery Council</w:t>
      </w:r>
    </w:p>
    <w:p w14:paraId="08EC194B" w14:textId="77777777" w:rsidR="00A05D18" w:rsidRPr="00D82956" w:rsidRDefault="00A05D18" w:rsidP="00A05D18">
      <w:pPr>
        <w:ind w:left="2160" w:hanging="2160"/>
        <w:jc w:val="both"/>
        <w:rPr>
          <w:rFonts w:ascii="Arial" w:hAnsi="Arial" w:cs="Arial"/>
          <w:sz w:val="24"/>
          <w:szCs w:val="24"/>
        </w:rPr>
      </w:pPr>
      <w:r>
        <w:rPr>
          <w:rFonts w:ascii="Arial" w:hAnsi="Arial" w:cs="Arial"/>
          <w:b/>
          <w:bCs/>
          <w:sz w:val="24"/>
          <w:szCs w:val="24"/>
        </w:rPr>
        <w:t>Partnered with:</w:t>
      </w:r>
      <w:r>
        <w:rPr>
          <w:rFonts w:ascii="Arial" w:hAnsi="Arial" w:cs="Arial"/>
          <w:sz w:val="24"/>
          <w:szCs w:val="24"/>
        </w:rPr>
        <w:tab/>
        <w:t>Parish Nursing Ministries UK (PNMUK)</w:t>
      </w:r>
    </w:p>
    <w:p w14:paraId="64931A07" w14:textId="643C31C8" w:rsidR="00A05D18" w:rsidRDefault="00A05D18" w:rsidP="00A05D18">
      <w:pPr>
        <w:jc w:val="both"/>
        <w:rPr>
          <w:rFonts w:ascii="Arial" w:hAnsi="Arial" w:cs="Arial"/>
          <w:sz w:val="24"/>
          <w:szCs w:val="24"/>
        </w:rPr>
      </w:pPr>
      <w:r w:rsidRPr="00D95C40">
        <w:rPr>
          <w:rFonts w:ascii="Arial" w:hAnsi="Arial" w:cs="Arial"/>
          <w:b/>
          <w:sz w:val="24"/>
          <w:szCs w:val="24"/>
        </w:rPr>
        <w:t>Hours:</w:t>
      </w:r>
      <w:r w:rsidRPr="00D95C40">
        <w:rPr>
          <w:rFonts w:ascii="Arial" w:hAnsi="Arial" w:cs="Arial"/>
          <w:b/>
          <w:sz w:val="24"/>
          <w:szCs w:val="24"/>
        </w:rPr>
        <w:tab/>
      </w:r>
      <w:r w:rsidRPr="00D95C40">
        <w:rPr>
          <w:rFonts w:ascii="Arial" w:hAnsi="Arial" w:cs="Arial"/>
          <w:sz w:val="24"/>
          <w:szCs w:val="24"/>
        </w:rPr>
        <w:tab/>
      </w:r>
      <w:r w:rsidR="001D64E2">
        <w:rPr>
          <w:rFonts w:ascii="Arial" w:hAnsi="Arial" w:cs="Arial"/>
          <w:sz w:val="24"/>
          <w:szCs w:val="24"/>
        </w:rPr>
        <w:t>7.5 hours per week</w:t>
      </w:r>
      <w:r w:rsidRPr="00332C18">
        <w:rPr>
          <w:rFonts w:ascii="Arial" w:hAnsi="Arial" w:cs="Arial"/>
          <w:sz w:val="24"/>
          <w:szCs w:val="24"/>
        </w:rPr>
        <w:t xml:space="preserve"> </w:t>
      </w:r>
    </w:p>
    <w:p w14:paraId="7A5A58D4" w14:textId="0F106DC3" w:rsidR="00A05D18" w:rsidRPr="005B57FB" w:rsidRDefault="00A05D18" w:rsidP="00A05D18">
      <w:pPr>
        <w:ind w:left="2160" w:hanging="2160"/>
        <w:jc w:val="both"/>
        <w:rPr>
          <w:rFonts w:ascii="Arial" w:hAnsi="Arial" w:cs="Arial"/>
          <w:sz w:val="24"/>
          <w:szCs w:val="24"/>
        </w:rPr>
      </w:pPr>
      <w:r w:rsidRPr="005B57FB">
        <w:rPr>
          <w:rFonts w:ascii="Arial" w:hAnsi="Arial" w:cs="Arial"/>
          <w:b/>
          <w:sz w:val="24"/>
          <w:szCs w:val="24"/>
        </w:rPr>
        <w:t>Based at:</w:t>
      </w:r>
      <w:r w:rsidRPr="005B57FB">
        <w:rPr>
          <w:rFonts w:ascii="Arial" w:hAnsi="Arial" w:cs="Arial"/>
          <w:sz w:val="24"/>
          <w:szCs w:val="24"/>
        </w:rPr>
        <w:tab/>
        <w:t>G</w:t>
      </w:r>
      <w:r>
        <w:rPr>
          <w:rFonts w:ascii="Arial" w:hAnsi="Arial" w:cs="Arial"/>
          <w:sz w:val="24"/>
          <w:szCs w:val="24"/>
        </w:rPr>
        <w:t>race Church</w:t>
      </w:r>
      <w:r w:rsidRPr="005B57FB">
        <w:rPr>
          <w:rFonts w:ascii="Arial" w:hAnsi="Arial" w:cs="Arial"/>
          <w:sz w:val="24"/>
          <w:szCs w:val="24"/>
        </w:rPr>
        <w:t xml:space="preserve"> Offices</w:t>
      </w:r>
      <w:r>
        <w:rPr>
          <w:rFonts w:ascii="Arial" w:hAnsi="Arial" w:cs="Arial"/>
          <w:sz w:val="24"/>
          <w:szCs w:val="24"/>
        </w:rPr>
        <w:t xml:space="preserve"> </w:t>
      </w:r>
      <w:r w:rsidRPr="002B7D31">
        <w:rPr>
          <w:rFonts w:ascii="Arial" w:hAnsi="Arial" w:cs="Arial"/>
          <w:sz w:val="24"/>
          <w:szCs w:val="24"/>
        </w:rPr>
        <w:t xml:space="preserve">and other </w:t>
      </w:r>
      <w:r>
        <w:rPr>
          <w:rFonts w:ascii="Arial" w:hAnsi="Arial" w:cs="Arial"/>
          <w:sz w:val="24"/>
          <w:szCs w:val="24"/>
        </w:rPr>
        <w:t xml:space="preserve">venues </w:t>
      </w:r>
      <w:r w:rsidRPr="002B7D31">
        <w:rPr>
          <w:rFonts w:ascii="Arial" w:hAnsi="Arial" w:cs="Arial"/>
          <w:sz w:val="24"/>
          <w:szCs w:val="24"/>
        </w:rPr>
        <w:t>as applicable</w:t>
      </w:r>
      <w:r>
        <w:rPr>
          <w:rFonts w:ascii="Arial" w:hAnsi="Arial" w:cs="Arial"/>
          <w:sz w:val="24"/>
          <w:szCs w:val="24"/>
        </w:rPr>
        <w:t xml:space="preserve"> in </w:t>
      </w:r>
      <w:r w:rsidR="001D64E2">
        <w:rPr>
          <w:rFonts w:ascii="Arial" w:hAnsi="Arial" w:cs="Arial"/>
          <w:sz w:val="24"/>
          <w:szCs w:val="24"/>
        </w:rPr>
        <w:t>and around Salisbury</w:t>
      </w:r>
      <w:r>
        <w:rPr>
          <w:rFonts w:ascii="Arial" w:hAnsi="Arial" w:cs="Arial"/>
          <w:sz w:val="24"/>
          <w:szCs w:val="24"/>
        </w:rPr>
        <w:t xml:space="preserve"> </w:t>
      </w:r>
    </w:p>
    <w:p w14:paraId="770EB87F" w14:textId="5E5BCC82" w:rsidR="00A05D18" w:rsidRPr="00332C18" w:rsidRDefault="00A05D18" w:rsidP="00A05D18">
      <w:pPr>
        <w:ind w:left="2160" w:hanging="2160"/>
        <w:jc w:val="both"/>
        <w:rPr>
          <w:rFonts w:ascii="Arial" w:hAnsi="Arial" w:cs="Arial"/>
          <w:sz w:val="24"/>
          <w:szCs w:val="24"/>
          <w:shd w:val="clear" w:color="auto" w:fill="FFFFFF"/>
        </w:rPr>
      </w:pPr>
      <w:r w:rsidRPr="005B57FB">
        <w:rPr>
          <w:rFonts w:ascii="Arial" w:hAnsi="Arial" w:cs="Arial"/>
          <w:b/>
          <w:sz w:val="24"/>
          <w:szCs w:val="24"/>
        </w:rPr>
        <w:t>GOR:</w:t>
      </w:r>
      <w:r w:rsidRPr="005B57FB">
        <w:rPr>
          <w:rFonts w:ascii="Arial" w:hAnsi="Arial" w:cs="Arial"/>
          <w:sz w:val="24"/>
          <w:szCs w:val="24"/>
        </w:rPr>
        <w:tab/>
      </w:r>
      <w:r w:rsidRPr="005B57FB">
        <w:rPr>
          <w:rFonts w:ascii="Arial" w:hAnsi="Arial" w:cs="Arial"/>
          <w:sz w:val="24"/>
          <w:szCs w:val="24"/>
          <w:shd w:val="clear" w:color="auto" w:fill="FFFFFF"/>
        </w:rPr>
        <w:t>There is a genuine occupational requirement that the post-holder is a Christian</w:t>
      </w:r>
      <w:r>
        <w:rPr>
          <w:rFonts w:ascii="Arial" w:hAnsi="Arial" w:cs="Arial"/>
          <w:sz w:val="24"/>
          <w:szCs w:val="24"/>
          <w:shd w:val="clear" w:color="auto" w:fill="FFFFFF"/>
        </w:rPr>
        <w:t xml:space="preserve"> </w:t>
      </w:r>
      <w:r w:rsidRPr="00D95C40">
        <w:rPr>
          <w:rFonts w:ascii="Arial" w:hAnsi="Arial" w:cs="Arial"/>
          <w:sz w:val="24"/>
          <w:szCs w:val="24"/>
          <w:shd w:val="clear" w:color="auto" w:fill="FFFFFF"/>
        </w:rPr>
        <w:t xml:space="preserve">and is a member of </w:t>
      </w:r>
      <w:r w:rsidR="001D64E2">
        <w:rPr>
          <w:rFonts w:ascii="Arial" w:hAnsi="Arial" w:cs="Arial"/>
          <w:sz w:val="24"/>
          <w:szCs w:val="24"/>
          <w:shd w:val="clear" w:color="auto" w:fill="FFFFFF"/>
        </w:rPr>
        <w:t>St Francis Church, Salisbury</w:t>
      </w:r>
      <w:r>
        <w:rPr>
          <w:rFonts w:ascii="Arial" w:hAnsi="Arial" w:cs="Arial"/>
          <w:sz w:val="24"/>
          <w:szCs w:val="24"/>
          <w:shd w:val="clear" w:color="auto" w:fill="FFFFFF"/>
        </w:rPr>
        <w:t xml:space="preserve">. </w:t>
      </w:r>
    </w:p>
    <w:tbl>
      <w:tblPr>
        <w:tblStyle w:val="TableGrid1"/>
        <w:tblW w:w="10485" w:type="dxa"/>
        <w:tblLook w:val="04A0" w:firstRow="1" w:lastRow="0" w:firstColumn="1" w:lastColumn="0" w:noHBand="0" w:noVBand="1"/>
      </w:tblPr>
      <w:tblGrid>
        <w:gridCol w:w="2376"/>
        <w:gridCol w:w="8109"/>
      </w:tblGrid>
      <w:tr w:rsidR="00A05D18" w:rsidRPr="001A7253" w14:paraId="3F7BF2F3" w14:textId="77777777" w:rsidTr="002A0A6C">
        <w:tc>
          <w:tcPr>
            <w:tcW w:w="2376" w:type="dxa"/>
            <w:shd w:val="clear" w:color="auto" w:fill="D9D9D9" w:themeFill="background1" w:themeFillShade="D9"/>
          </w:tcPr>
          <w:p w14:paraId="0AC8C72B" w14:textId="77777777" w:rsidR="00A05D18" w:rsidRPr="002F02BD" w:rsidRDefault="00A05D18" w:rsidP="002A0A6C">
            <w:pPr>
              <w:rPr>
                <w:rFonts w:cstheme="minorHAnsi"/>
                <w:b/>
                <w:sz w:val="24"/>
                <w:szCs w:val="24"/>
              </w:rPr>
            </w:pPr>
            <w:r w:rsidRPr="002F02BD">
              <w:rPr>
                <w:rFonts w:cstheme="minorHAnsi"/>
                <w:b/>
                <w:sz w:val="24"/>
                <w:szCs w:val="24"/>
              </w:rPr>
              <w:t>Job Purpose:</w:t>
            </w:r>
          </w:p>
        </w:tc>
        <w:tc>
          <w:tcPr>
            <w:tcW w:w="8109" w:type="dxa"/>
          </w:tcPr>
          <w:p w14:paraId="59A9E495" w14:textId="23674A57" w:rsidR="006B30D5" w:rsidRDefault="006B30D5" w:rsidP="002A0A6C">
            <w:pPr>
              <w:jc w:val="both"/>
              <w:rPr>
                <w:rFonts w:cstheme="minorHAnsi"/>
                <w:sz w:val="24"/>
                <w:szCs w:val="24"/>
              </w:rPr>
            </w:pPr>
            <w:r w:rsidRPr="006B30D5">
              <w:rPr>
                <w:rFonts w:cstheme="minorHAnsi"/>
                <w:sz w:val="24"/>
                <w:szCs w:val="24"/>
              </w:rPr>
              <w:t>As Parish Nurse, you will support the Grace Church vision ‘to build the church and to reach the world…because Jesus’ along with the Str Francis priorities  to Encounter, Equip and Engage</w:t>
            </w:r>
            <w:r>
              <w:rPr>
                <w:rFonts w:cstheme="minorHAnsi"/>
                <w:sz w:val="24"/>
                <w:szCs w:val="24"/>
              </w:rPr>
              <w:t>.</w:t>
            </w:r>
          </w:p>
          <w:p w14:paraId="6F281B05" w14:textId="523BC2B8" w:rsidR="00A05D18" w:rsidRDefault="001D64E2" w:rsidP="002A0A6C">
            <w:pPr>
              <w:jc w:val="both"/>
              <w:rPr>
                <w:rFonts w:cstheme="minorHAnsi"/>
                <w:sz w:val="24"/>
                <w:szCs w:val="24"/>
              </w:rPr>
            </w:pPr>
            <w:r>
              <w:rPr>
                <w:rFonts w:cstheme="minorHAnsi"/>
                <w:sz w:val="24"/>
                <w:szCs w:val="24"/>
              </w:rPr>
              <w:t>In conjunction with the Parish Nurse for Grace Church, Salisbury, y</w:t>
            </w:r>
            <w:r w:rsidR="00A05D18" w:rsidRPr="00332C18">
              <w:rPr>
                <w:rFonts w:cstheme="minorHAnsi"/>
                <w:sz w:val="24"/>
                <w:szCs w:val="24"/>
              </w:rPr>
              <w:t>ou will deliver a high-quality sustainable Parish Nursing Service in Salisbury.</w:t>
            </w:r>
            <w:r w:rsidR="00A05D18">
              <w:rPr>
                <w:rFonts w:cstheme="minorHAnsi"/>
                <w:sz w:val="24"/>
                <w:szCs w:val="24"/>
              </w:rPr>
              <w:t xml:space="preserve"> </w:t>
            </w:r>
          </w:p>
          <w:p w14:paraId="7C5B19A3" w14:textId="1CEFC160" w:rsidR="00A05D18" w:rsidRDefault="00A05D18" w:rsidP="002A0A6C">
            <w:pPr>
              <w:jc w:val="both"/>
              <w:rPr>
                <w:rFonts w:cstheme="minorHAnsi"/>
                <w:sz w:val="24"/>
                <w:szCs w:val="24"/>
              </w:rPr>
            </w:pPr>
            <w:r>
              <w:rPr>
                <w:rFonts w:cstheme="minorHAnsi"/>
                <w:sz w:val="24"/>
                <w:szCs w:val="24"/>
              </w:rPr>
              <w:t xml:space="preserve">You will </w:t>
            </w:r>
            <w:r w:rsidRPr="00332C18">
              <w:rPr>
                <w:rFonts w:cstheme="minorHAnsi"/>
                <w:sz w:val="24"/>
                <w:szCs w:val="24"/>
              </w:rPr>
              <w:t>maintain accreditation with PNMUK</w:t>
            </w:r>
            <w:r>
              <w:rPr>
                <w:rFonts w:cstheme="minorHAnsi"/>
                <w:sz w:val="24"/>
                <w:szCs w:val="24"/>
              </w:rPr>
              <w:t>.</w:t>
            </w:r>
          </w:p>
          <w:p w14:paraId="12AE0B4F" w14:textId="34DA469C" w:rsidR="00A05D18" w:rsidRDefault="00A05D18" w:rsidP="002A0A6C">
            <w:pPr>
              <w:jc w:val="both"/>
              <w:rPr>
                <w:rFonts w:cstheme="minorHAnsi"/>
                <w:sz w:val="24"/>
                <w:szCs w:val="24"/>
              </w:rPr>
            </w:pPr>
            <w:r>
              <w:rPr>
                <w:rFonts w:cstheme="minorHAnsi"/>
                <w:sz w:val="24"/>
                <w:szCs w:val="24"/>
              </w:rPr>
              <w:t>You</w:t>
            </w:r>
            <w:r w:rsidRPr="005D58F8">
              <w:rPr>
                <w:rFonts w:cstheme="minorHAnsi"/>
                <w:sz w:val="24"/>
                <w:szCs w:val="24"/>
              </w:rPr>
              <w:t xml:space="preserve"> will be expected to offer targeted interventions and activities that improve and maintain the holistic health and wellbeing of the local community which will include an intentional focus on spiritual care.</w:t>
            </w:r>
          </w:p>
          <w:p w14:paraId="77C0582D" w14:textId="34D39422" w:rsidR="00A05D18" w:rsidRPr="0062569F" w:rsidRDefault="00A05D18" w:rsidP="001D64E2">
            <w:pPr>
              <w:rPr>
                <w:rFonts w:cstheme="minorHAnsi"/>
                <w:sz w:val="24"/>
                <w:szCs w:val="24"/>
              </w:rPr>
            </w:pPr>
            <w:r w:rsidRPr="0062569F">
              <w:rPr>
                <w:rFonts w:cstheme="minorHAnsi"/>
                <w:sz w:val="24"/>
                <w:szCs w:val="24"/>
              </w:rPr>
              <w:t>The role will be varied covering everything from health promotion, emotional support and facilitating clients</w:t>
            </w:r>
            <w:r>
              <w:rPr>
                <w:rFonts w:cstheme="minorHAnsi"/>
                <w:sz w:val="24"/>
                <w:szCs w:val="24"/>
              </w:rPr>
              <w:t>’</w:t>
            </w:r>
            <w:r w:rsidRPr="0062569F">
              <w:rPr>
                <w:rFonts w:cstheme="minorHAnsi"/>
                <w:sz w:val="24"/>
                <w:szCs w:val="24"/>
              </w:rPr>
              <w:t xml:space="preserve"> links with local agencies. </w:t>
            </w:r>
            <w:r>
              <w:rPr>
                <w:rFonts w:cstheme="minorHAnsi"/>
                <w:sz w:val="24"/>
                <w:szCs w:val="24"/>
              </w:rPr>
              <w:t xml:space="preserve"> The exact outworking of this depends upon the community and the need of the individual clients.</w:t>
            </w:r>
          </w:p>
          <w:p w14:paraId="2903B7D3" w14:textId="77777777" w:rsidR="00A05D18" w:rsidRDefault="00A05D18" w:rsidP="002A0A6C">
            <w:pPr>
              <w:rPr>
                <w:rFonts w:cstheme="minorHAnsi"/>
                <w:sz w:val="24"/>
                <w:szCs w:val="24"/>
              </w:rPr>
            </w:pPr>
            <w:r>
              <w:rPr>
                <w:rFonts w:cstheme="minorHAnsi"/>
                <w:sz w:val="24"/>
                <w:szCs w:val="24"/>
              </w:rPr>
              <w:t>The</w:t>
            </w:r>
            <w:r w:rsidRPr="0062569F">
              <w:rPr>
                <w:rFonts w:cstheme="minorHAnsi"/>
                <w:sz w:val="24"/>
                <w:szCs w:val="24"/>
              </w:rPr>
              <w:t xml:space="preserve"> </w:t>
            </w:r>
            <w:r>
              <w:rPr>
                <w:rFonts w:cstheme="minorHAnsi"/>
                <w:sz w:val="24"/>
                <w:szCs w:val="24"/>
              </w:rPr>
              <w:t>P</w:t>
            </w:r>
            <w:r w:rsidRPr="0062569F">
              <w:rPr>
                <w:rFonts w:cstheme="minorHAnsi"/>
                <w:sz w:val="24"/>
                <w:szCs w:val="24"/>
              </w:rPr>
              <w:t xml:space="preserve">arish </w:t>
            </w:r>
            <w:r>
              <w:rPr>
                <w:rFonts w:cstheme="minorHAnsi"/>
                <w:sz w:val="24"/>
                <w:szCs w:val="24"/>
              </w:rPr>
              <w:t>N</w:t>
            </w:r>
            <w:r w:rsidRPr="0062569F">
              <w:rPr>
                <w:rFonts w:cstheme="minorHAnsi"/>
                <w:sz w:val="24"/>
                <w:szCs w:val="24"/>
              </w:rPr>
              <w:t xml:space="preserve">ursing </w:t>
            </w:r>
            <w:r>
              <w:rPr>
                <w:rFonts w:cstheme="minorHAnsi"/>
                <w:sz w:val="24"/>
                <w:szCs w:val="24"/>
              </w:rPr>
              <w:t>S</w:t>
            </w:r>
            <w:r w:rsidRPr="0062569F">
              <w:rPr>
                <w:rFonts w:cstheme="minorHAnsi"/>
                <w:sz w:val="24"/>
                <w:szCs w:val="24"/>
              </w:rPr>
              <w:t>ervice aims to complement, not replicate or replace the NHS or other mainstream care provision and will therefore operate within a preventative and supportive model of healthcare. It does not include medical interventions, invasive procedures or clinical nursing interventions</w:t>
            </w:r>
            <w:r>
              <w:rPr>
                <w:rFonts w:cstheme="minorHAnsi"/>
                <w:sz w:val="24"/>
                <w:szCs w:val="24"/>
              </w:rPr>
              <w:t>.</w:t>
            </w:r>
            <w:r w:rsidRPr="0062569F">
              <w:rPr>
                <w:rFonts w:cstheme="minorHAnsi"/>
                <w:sz w:val="24"/>
                <w:szCs w:val="24"/>
              </w:rPr>
              <w:t xml:space="preserve"> </w:t>
            </w:r>
          </w:p>
          <w:p w14:paraId="0EAFEEB3" w14:textId="77777777" w:rsidR="00A05D18" w:rsidRDefault="00A05D18" w:rsidP="002A0A6C">
            <w:pPr>
              <w:rPr>
                <w:rFonts w:cstheme="minorHAnsi"/>
                <w:sz w:val="24"/>
                <w:szCs w:val="24"/>
              </w:rPr>
            </w:pPr>
          </w:p>
          <w:p w14:paraId="0E6502BA" w14:textId="77777777" w:rsidR="00A05D18" w:rsidRDefault="00A05D18" w:rsidP="002A0A6C">
            <w:pPr>
              <w:rPr>
                <w:rFonts w:cstheme="minorHAnsi"/>
                <w:sz w:val="24"/>
                <w:szCs w:val="24"/>
              </w:rPr>
            </w:pPr>
            <w:r w:rsidRPr="0062569F">
              <w:rPr>
                <w:rFonts w:cstheme="minorHAnsi"/>
                <w:sz w:val="24"/>
                <w:szCs w:val="24"/>
              </w:rPr>
              <w:t xml:space="preserve">The Parish </w:t>
            </w:r>
            <w:r>
              <w:rPr>
                <w:rFonts w:cstheme="minorHAnsi"/>
                <w:sz w:val="24"/>
                <w:szCs w:val="24"/>
              </w:rPr>
              <w:t>N</w:t>
            </w:r>
            <w:r w:rsidRPr="0062569F">
              <w:rPr>
                <w:rFonts w:cstheme="minorHAnsi"/>
                <w:sz w:val="24"/>
                <w:szCs w:val="24"/>
              </w:rPr>
              <w:t>urse will provide a service that integrates spiritual, emotional, psychological, physical and social health to individuals in the local community regardless of their faith.</w:t>
            </w:r>
          </w:p>
          <w:p w14:paraId="542647CD" w14:textId="266E9934" w:rsidR="00A05D18" w:rsidRDefault="00A05D18" w:rsidP="002A0A6C">
            <w:pPr>
              <w:pStyle w:val="NormalWeb"/>
              <w:rPr>
                <w:rFonts w:asciiTheme="minorHAnsi" w:hAnsiTheme="minorHAnsi" w:cstheme="minorHAnsi"/>
                <w:iCs/>
                <w:sz w:val="24"/>
                <w:szCs w:val="24"/>
              </w:rPr>
            </w:pPr>
            <w:r w:rsidRPr="006B30D5">
              <w:rPr>
                <w:rFonts w:asciiTheme="minorHAnsi" w:hAnsiTheme="minorHAnsi" w:cstheme="minorHAnsi"/>
                <w:iCs/>
                <w:sz w:val="24"/>
                <w:szCs w:val="24"/>
              </w:rPr>
              <w:t xml:space="preserve">The Parish Nursing Service </w:t>
            </w:r>
            <w:r w:rsidR="00D66D52" w:rsidRPr="006B30D5">
              <w:rPr>
                <w:rFonts w:asciiTheme="minorHAnsi" w:hAnsiTheme="minorHAnsi" w:cstheme="minorHAnsi"/>
                <w:iCs/>
                <w:sz w:val="24"/>
                <w:szCs w:val="24"/>
              </w:rPr>
              <w:t xml:space="preserve">is </w:t>
            </w:r>
            <w:r w:rsidRPr="006B30D5">
              <w:rPr>
                <w:rFonts w:asciiTheme="minorHAnsi" w:hAnsiTheme="minorHAnsi" w:cstheme="minorHAnsi"/>
                <w:iCs/>
                <w:sz w:val="24"/>
                <w:szCs w:val="24"/>
              </w:rPr>
              <w:t xml:space="preserve">directed towards residents of </w:t>
            </w:r>
            <w:r w:rsidR="00D66D52" w:rsidRPr="006B30D5">
              <w:rPr>
                <w:rFonts w:asciiTheme="minorHAnsi" w:hAnsiTheme="minorHAnsi" w:cstheme="minorHAnsi"/>
                <w:iCs/>
                <w:sz w:val="24"/>
                <w:szCs w:val="24"/>
              </w:rPr>
              <w:t xml:space="preserve">Salisbury </w:t>
            </w:r>
            <w:r w:rsidR="006B30D5" w:rsidRPr="006B30D5">
              <w:rPr>
                <w:rFonts w:asciiTheme="minorHAnsi" w:hAnsiTheme="minorHAnsi" w:cstheme="minorHAnsi"/>
                <w:iCs/>
                <w:sz w:val="24"/>
                <w:szCs w:val="24"/>
              </w:rPr>
              <w:t xml:space="preserve">and the surrounding area </w:t>
            </w:r>
            <w:r w:rsidRPr="006B30D5">
              <w:rPr>
                <w:rFonts w:asciiTheme="minorHAnsi" w:hAnsiTheme="minorHAnsi" w:cstheme="minorHAnsi"/>
                <w:iCs/>
                <w:sz w:val="24"/>
                <w:szCs w:val="24"/>
              </w:rPr>
              <w:t>in liaison with GP practices and other multi-agencies supporting this community.</w:t>
            </w:r>
            <w:r w:rsidRPr="0062569F">
              <w:rPr>
                <w:rFonts w:asciiTheme="minorHAnsi" w:hAnsiTheme="minorHAnsi" w:cstheme="minorHAnsi"/>
                <w:iCs/>
                <w:sz w:val="24"/>
                <w:szCs w:val="24"/>
              </w:rPr>
              <w:t xml:space="preserve"> </w:t>
            </w:r>
          </w:p>
          <w:p w14:paraId="5B9D6015" w14:textId="77777777" w:rsidR="00A05D18" w:rsidRPr="0062569F" w:rsidRDefault="00A05D18" w:rsidP="002A0A6C">
            <w:pPr>
              <w:pStyle w:val="NormalWeb"/>
              <w:rPr>
                <w:rFonts w:cstheme="minorHAnsi"/>
                <w:sz w:val="24"/>
                <w:szCs w:val="24"/>
              </w:rPr>
            </w:pPr>
          </w:p>
        </w:tc>
      </w:tr>
    </w:tbl>
    <w:p w14:paraId="11242EA5" w14:textId="77777777" w:rsidR="00A05D18" w:rsidRDefault="00A05D18" w:rsidP="00A05D18">
      <w:pPr>
        <w:rPr>
          <w:rFonts w:cstheme="minorHAnsi"/>
        </w:rPr>
      </w:pPr>
    </w:p>
    <w:p w14:paraId="341E25AB" w14:textId="77777777" w:rsidR="00A05D18" w:rsidRPr="00467C93" w:rsidRDefault="00A05D18" w:rsidP="00A05D18">
      <w:pPr>
        <w:rPr>
          <w:rFonts w:cstheme="minorHAnsi"/>
          <w:b/>
          <w:bCs/>
          <w:sz w:val="28"/>
          <w:szCs w:val="28"/>
        </w:rPr>
      </w:pPr>
      <w:r w:rsidRPr="00467C93">
        <w:rPr>
          <w:rFonts w:cstheme="minorHAnsi"/>
          <w:b/>
          <w:bCs/>
          <w:sz w:val="28"/>
          <w:szCs w:val="28"/>
        </w:rPr>
        <w:t>Main Duties and Responsibilities</w:t>
      </w:r>
    </w:p>
    <w:p w14:paraId="0397CDAB" w14:textId="77777777" w:rsidR="00A05D18"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Pr>
          <w:rFonts w:ascii="Calibri" w:hAnsi="Calibri" w:cs="Calibri"/>
          <w:sz w:val="28"/>
          <w:szCs w:val="28"/>
          <w:lang w:val="en-US"/>
        </w:rPr>
        <w:t>M</w:t>
      </w:r>
      <w:r w:rsidRPr="00467C93">
        <w:rPr>
          <w:rFonts w:ascii="Calibri" w:hAnsi="Calibri" w:cs="Calibri"/>
          <w:sz w:val="28"/>
          <w:szCs w:val="28"/>
          <w:lang w:val="en-US"/>
        </w:rPr>
        <w:t xml:space="preserve">aintain the structures, systems, policies and processes necessary for the safe and effective delivery and governance of </w:t>
      </w:r>
      <w:r>
        <w:rPr>
          <w:rFonts w:ascii="Calibri" w:hAnsi="Calibri" w:cs="Calibri"/>
          <w:sz w:val="28"/>
          <w:szCs w:val="28"/>
          <w:lang w:val="en-US"/>
        </w:rPr>
        <w:t>the Salisbury</w:t>
      </w:r>
      <w:r w:rsidRPr="00467C93">
        <w:rPr>
          <w:rFonts w:ascii="Calibri" w:hAnsi="Calibri" w:cs="Calibri"/>
          <w:sz w:val="28"/>
          <w:szCs w:val="28"/>
          <w:lang w:val="en-US"/>
        </w:rPr>
        <w:t xml:space="preserve"> </w:t>
      </w:r>
      <w:r>
        <w:rPr>
          <w:rFonts w:ascii="Calibri" w:hAnsi="Calibri" w:cs="Calibri"/>
          <w:sz w:val="28"/>
          <w:szCs w:val="28"/>
          <w:lang w:val="en-US"/>
        </w:rPr>
        <w:t>P</w:t>
      </w:r>
      <w:r w:rsidRPr="00467C93">
        <w:rPr>
          <w:rFonts w:ascii="Calibri" w:hAnsi="Calibri" w:cs="Calibri"/>
          <w:sz w:val="28"/>
          <w:szCs w:val="28"/>
          <w:lang w:val="en-US"/>
        </w:rPr>
        <w:t xml:space="preserve">arish </w:t>
      </w:r>
      <w:r>
        <w:rPr>
          <w:rFonts w:ascii="Calibri" w:hAnsi="Calibri" w:cs="Calibri"/>
          <w:sz w:val="28"/>
          <w:szCs w:val="28"/>
          <w:lang w:val="en-US"/>
        </w:rPr>
        <w:t>N</w:t>
      </w:r>
      <w:r w:rsidRPr="00467C93">
        <w:rPr>
          <w:rFonts w:ascii="Calibri" w:hAnsi="Calibri" w:cs="Calibri"/>
          <w:sz w:val="28"/>
          <w:szCs w:val="28"/>
          <w:lang w:val="en-US"/>
        </w:rPr>
        <w:t xml:space="preserve">ursing </w:t>
      </w:r>
      <w:r>
        <w:rPr>
          <w:rFonts w:ascii="Calibri" w:hAnsi="Calibri" w:cs="Calibri"/>
          <w:sz w:val="28"/>
          <w:szCs w:val="28"/>
          <w:lang w:val="en-US"/>
        </w:rPr>
        <w:t>S</w:t>
      </w:r>
      <w:r w:rsidRPr="00467C93">
        <w:rPr>
          <w:rFonts w:ascii="Calibri" w:hAnsi="Calibri" w:cs="Calibri"/>
          <w:sz w:val="28"/>
          <w:szCs w:val="28"/>
          <w:lang w:val="en-US"/>
        </w:rPr>
        <w:t>ervice.</w:t>
      </w:r>
    </w:p>
    <w:p w14:paraId="71B9C39A" w14:textId="4549C4B3" w:rsidR="00A05D18"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Pr>
          <w:rFonts w:ascii="Calibri" w:hAnsi="Calibri" w:cs="Calibri"/>
          <w:sz w:val="28"/>
          <w:szCs w:val="28"/>
          <w:lang w:val="en-US"/>
        </w:rPr>
        <w:t xml:space="preserve">Work with the Parish Nurse for </w:t>
      </w:r>
      <w:r w:rsidR="001D64E2">
        <w:rPr>
          <w:rFonts w:ascii="Calibri" w:hAnsi="Calibri" w:cs="Calibri"/>
          <w:sz w:val="28"/>
          <w:szCs w:val="28"/>
          <w:lang w:val="en-US"/>
        </w:rPr>
        <w:t>Grace</w:t>
      </w:r>
      <w:r>
        <w:rPr>
          <w:rFonts w:ascii="Calibri" w:hAnsi="Calibri" w:cs="Calibri"/>
          <w:sz w:val="28"/>
          <w:szCs w:val="28"/>
          <w:lang w:val="en-US"/>
        </w:rPr>
        <w:t xml:space="preserve"> Church, Salisbury</w:t>
      </w:r>
    </w:p>
    <w:p w14:paraId="7E91EAC5"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t>Establish and manage a team of volunteers to support the delivery of the service.</w:t>
      </w:r>
    </w:p>
    <w:p w14:paraId="3EE88320"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hAnsi="Calibri" w:cs="Calibri"/>
          <w:sz w:val="28"/>
          <w:szCs w:val="28"/>
        </w:rPr>
        <w:t xml:space="preserve">Effectively manage the resources of the </w:t>
      </w:r>
      <w:r>
        <w:rPr>
          <w:rFonts w:ascii="Calibri" w:hAnsi="Calibri" w:cs="Calibri"/>
          <w:sz w:val="28"/>
          <w:szCs w:val="28"/>
        </w:rPr>
        <w:t>P</w:t>
      </w:r>
      <w:r w:rsidRPr="00D17071">
        <w:rPr>
          <w:rFonts w:ascii="Calibri" w:hAnsi="Calibri" w:cs="Calibri"/>
          <w:sz w:val="28"/>
          <w:szCs w:val="28"/>
        </w:rPr>
        <w:t xml:space="preserve">arish </w:t>
      </w:r>
      <w:r>
        <w:rPr>
          <w:rFonts w:ascii="Calibri" w:hAnsi="Calibri" w:cs="Calibri"/>
          <w:sz w:val="28"/>
          <w:szCs w:val="28"/>
        </w:rPr>
        <w:t>N</w:t>
      </w:r>
      <w:r w:rsidRPr="00D17071">
        <w:rPr>
          <w:rFonts w:ascii="Calibri" w:hAnsi="Calibri" w:cs="Calibri"/>
          <w:sz w:val="28"/>
          <w:szCs w:val="28"/>
        </w:rPr>
        <w:t xml:space="preserve">ursing </w:t>
      </w:r>
      <w:r>
        <w:rPr>
          <w:rFonts w:ascii="Calibri" w:hAnsi="Calibri" w:cs="Calibri"/>
          <w:sz w:val="28"/>
          <w:szCs w:val="28"/>
        </w:rPr>
        <w:t>S</w:t>
      </w:r>
      <w:r w:rsidRPr="00D17071">
        <w:rPr>
          <w:rFonts w:ascii="Calibri" w:hAnsi="Calibri" w:cs="Calibri"/>
          <w:sz w:val="28"/>
          <w:szCs w:val="28"/>
        </w:rPr>
        <w:t>ervice including any financial resources.</w:t>
      </w:r>
    </w:p>
    <w:p w14:paraId="78FB2A54" w14:textId="4B19B59E"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t xml:space="preserve">With the support of the designated leadership group, pursue grants and finance from establishments outside of </w:t>
      </w:r>
      <w:r w:rsidR="001D64E2">
        <w:rPr>
          <w:rFonts w:ascii="Calibri" w:eastAsia="MS Mincho" w:hAnsi="Calibri" w:cs="Calibri"/>
          <w:sz w:val="28"/>
          <w:szCs w:val="28"/>
          <w:lang w:val="en-US"/>
        </w:rPr>
        <w:t xml:space="preserve">St Francis </w:t>
      </w:r>
      <w:r w:rsidRPr="00D17071">
        <w:rPr>
          <w:rFonts w:ascii="Calibri" w:eastAsia="MS Mincho" w:hAnsi="Calibri" w:cs="Calibri"/>
          <w:sz w:val="28"/>
          <w:szCs w:val="28"/>
          <w:lang w:val="en-US"/>
        </w:rPr>
        <w:t>Church, Salisbury</w:t>
      </w:r>
    </w:p>
    <w:p w14:paraId="5693D233" w14:textId="77777777" w:rsidR="00A05D18"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hAnsi="Calibri" w:cs="Calibri"/>
          <w:sz w:val="28"/>
          <w:szCs w:val="28"/>
          <w:lang w:val="en-US"/>
        </w:rPr>
        <w:t>Deliver a range of assessed, planned and evaluated health promoting, prevention and maintenance interventions to individuals and/or groups.</w:t>
      </w:r>
    </w:p>
    <w:p w14:paraId="7FF3C7C3" w14:textId="77777777" w:rsidR="00A05D18"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hAnsi="Calibri" w:cs="Calibri"/>
          <w:sz w:val="28"/>
          <w:szCs w:val="28"/>
          <w:lang w:val="en-US"/>
        </w:rPr>
        <w:t>Act as a health resource and system navigator for service users.</w:t>
      </w:r>
    </w:p>
    <w:p w14:paraId="464390DB"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t xml:space="preserve">Act as a health advocate for service users requiring additional support. </w:t>
      </w:r>
    </w:p>
    <w:p w14:paraId="2918F58E"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t xml:space="preserve">Integrate spiritual care into all health interventions including the use of Christian prayer with the agreement of clients. </w:t>
      </w:r>
    </w:p>
    <w:p w14:paraId="3D9113D0" w14:textId="77777777" w:rsidR="00A05D18" w:rsidRPr="002F40D0"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2F40D0">
        <w:rPr>
          <w:rFonts w:ascii="Calibri" w:hAnsi="Calibri" w:cs="Calibri"/>
          <w:sz w:val="28"/>
          <w:szCs w:val="28"/>
        </w:rPr>
        <w:t>Ensure that all aspects of the service and interventions are evidence based and supported by current NICE</w:t>
      </w:r>
      <w:r>
        <w:rPr>
          <w:rFonts w:ascii="Calibri" w:hAnsi="Calibri" w:cs="Calibri"/>
          <w:sz w:val="28"/>
          <w:szCs w:val="28"/>
        </w:rPr>
        <w:t xml:space="preserve"> </w:t>
      </w:r>
      <w:r w:rsidRPr="002F40D0">
        <w:rPr>
          <w:rFonts w:ascii="Calibri" w:hAnsi="Calibri" w:cs="Calibri"/>
          <w:sz w:val="28"/>
          <w:szCs w:val="28"/>
        </w:rPr>
        <w:t>guidelines and research</w:t>
      </w:r>
      <w:r>
        <w:rPr>
          <w:rFonts w:ascii="Calibri" w:hAnsi="Calibri" w:cs="Calibri"/>
          <w:sz w:val="28"/>
          <w:szCs w:val="28"/>
        </w:rPr>
        <w:t>.</w:t>
      </w:r>
    </w:p>
    <w:p w14:paraId="01B1FA7E"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t xml:space="preserve">Establish </w:t>
      </w:r>
      <w:r>
        <w:rPr>
          <w:rFonts w:ascii="Calibri" w:eastAsia="MS Mincho" w:hAnsi="Calibri" w:cs="Calibri"/>
          <w:sz w:val="28"/>
          <w:szCs w:val="28"/>
          <w:lang w:val="en-US"/>
        </w:rPr>
        <w:t xml:space="preserve">and maintain </w:t>
      </w:r>
      <w:r w:rsidRPr="00D17071">
        <w:rPr>
          <w:rFonts w:ascii="Calibri" w:eastAsia="MS Mincho" w:hAnsi="Calibri" w:cs="Calibri"/>
          <w:sz w:val="28"/>
          <w:szCs w:val="28"/>
          <w:lang w:val="en-US"/>
        </w:rPr>
        <w:t xml:space="preserve">effective partnerships, referral and liaison systems with other relevant statutory and voluntary health and care services, where </w:t>
      </w:r>
      <w:r w:rsidRPr="00D17071">
        <w:rPr>
          <w:rFonts w:ascii="Calibri" w:hAnsi="Calibri" w:cs="Calibri"/>
          <w:sz w:val="28"/>
          <w:szCs w:val="28"/>
        </w:rPr>
        <w:t>appropriate attending network or case management meetings with local health and social care professionals as required.</w:t>
      </w:r>
    </w:p>
    <w:p w14:paraId="23E364C7"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hAnsi="Calibri" w:cs="Calibri"/>
          <w:sz w:val="28"/>
          <w:szCs w:val="28"/>
        </w:rPr>
        <w:t>Maintain accurate, systematic and timely record keeping of health interventions in keeping with NMC record-keeping guidance, ensuring safe storage of documentation.</w:t>
      </w:r>
    </w:p>
    <w:p w14:paraId="659DF831" w14:textId="77777777" w:rsidR="00A05D18" w:rsidRPr="00D17071"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t xml:space="preserve">Collect, collate and submit any </w:t>
      </w:r>
      <w:r w:rsidRPr="00D17071">
        <w:rPr>
          <w:rFonts w:ascii="Calibri" w:hAnsi="Calibri" w:cs="Calibri"/>
          <w:sz w:val="28"/>
          <w:szCs w:val="28"/>
        </w:rPr>
        <w:t>statistical information required by Grace Church, any funders and PNMUK.</w:t>
      </w:r>
    </w:p>
    <w:p w14:paraId="78474EBB" w14:textId="2B1CF1FC" w:rsidR="00A05D18" w:rsidRPr="00EA6185"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D17071">
        <w:rPr>
          <w:rFonts w:ascii="Calibri" w:eastAsia="MS Mincho" w:hAnsi="Calibri" w:cs="Calibri"/>
          <w:sz w:val="28"/>
          <w:szCs w:val="28"/>
          <w:lang w:val="en-US"/>
        </w:rPr>
        <w:lastRenderedPageBreak/>
        <w:t xml:space="preserve">Represent </w:t>
      </w:r>
      <w:r w:rsidR="001D64E2">
        <w:rPr>
          <w:rFonts w:ascii="Calibri" w:eastAsia="MS Mincho" w:hAnsi="Calibri" w:cs="Calibri"/>
          <w:sz w:val="28"/>
          <w:szCs w:val="28"/>
          <w:lang w:val="en-US"/>
        </w:rPr>
        <w:t>the Salisbury Parish Nursing Service</w:t>
      </w:r>
      <w:r w:rsidRPr="00D17071">
        <w:rPr>
          <w:rFonts w:ascii="Calibri" w:eastAsia="MS Mincho" w:hAnsi="Calibri" w:cs="Calibri"/>
          <w:sz w:val="28"/>
          <w:szCs w:val="28"/>
          <w:lang w:val="en-US"/>
        </w:rPr>
        <w:t xml:space="preserve"> within the wider community, engaging with community wide health planning and related initiatives as appropriate.</w:t>
      </w:r>
    </w:p>
    <w:p w14:paraId="573B9334"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EA6185">
        <w:rPr>
          <w:rFonts w:ascii="Calibri" w:hAnsi="Calibri" w:cs="Calibri"/>
          <w:sz w:val="28"/>
          <w:szCs w:val="28"/>
        </w:rPr>
        <w:t>Participate in regular meetings and an annual development review with direct line manager.</w:t>
      </w:r>
    </w:p>
    <w:p w14:paraId="238B1998"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7953DB">
        <w:rPr>
          <w:rFonts w:ascii="Calibri" w:hAnsi="Calibri" w:cs="Calibri"/>
          <w:sz w:val="28"/>
          <w:szCs w:val="28"/>
        </w:rPr>
        <w:t xml:space="preserve">Adhere to legal requirements, </w:t>
      </w:r>
      <w:r>
        <w:rPr>
          <w:rFonts w:ascii="Calibri" w:hAnsi="Calibri" w:cs="Calibri"/>
          <w:sz w:val="28"/>
          <w:szCs w:val="28"/>
        </w:rPr>
        <w:t>C</w:t>
      </w:r>
      <w:r w:rsidRPr="007953DB">
        <w:rPr>
          <w:rFonts w:ascii="Calibri" w:hAnsi="Calibri" w:cs="Calibri"/>
          <w:sz w:val="28"/>
          <w:szCs w:val="28"/>
        </w:rPr>
        <w:t>hurch policies, NMC requirements, and national service and practice standards set by PNMUK.</w:t>
      </w:r>
    </w:p>
    <w:p w14:paraId="2A619EAF"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7953DB">
        <w:rPr>
          <w:rFonts w:ascii="Calibri" w:hAnsi="Calibri" w:cs="Calibri"/>
          <w:sz w:val="28"/>
          <w:szCs w:val="28"/>
        </w:rPr>
        <w:t>Promote the safeguarding of children, young people and vulnerable adults in all Parish nursing activities.</w:t>
      </w:r>
    </w:p>
    <w:p w14:paraId="7E115778"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7953DB">
        <w:rPr>
          <w:rFonts w:ascii="Calibri" w:hAnsi="Calibri" w:cs="Calibri"/>
          <w:sz w:val="28"/>
          <w:szCs w:val="28"/>
        </w:rPr>
        <w:t>Work with PNMUK to assure the quality of the service through accreditation and then lead on quality improvement.</w:t>
      </w:r>
    </w:p>
    <w:p w14:paraId="7A5583C3"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7953DB">
        <w:rPr>
          <w:rFonts w:ascii="Calibri" w:hAnsi="Calibri" w:cs="Calibri"/>
          <w:sz w:val="28"/>
          <w:szCs w:val="28"/>
        </w:rPr>
        <w:t>Remain up to date with current practices in parish nursing, nursing practices particularly within the community setting and retain NMC registration.</w:t>
      </w:r>
    </w:p>
    <w:p w14:paraId="3DACC2B5"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7953DB">
        <w:rPr>
          <w:rFonts w:ascii="Calibri" w:hAnsi="Calibri" w:cs="Calibri"/>
          <w:sz w:val="28"/>
          <w:szCs w:val="28"/>
        </w:rPr>
        <w:t xml:space="preserve">Participate in professional and spiritual supervision. </w:t>
      </w:r>
    </w:p>
    <w:p w14:paraId="27B65EC4" w14:textId="77777777" w:rsidR="00A05D18" w:rsidRPr="007953DB" w:rsidRDefault="00A05D18" w:rsidP="00A05D18">
      <w:pPr>
        <w:pStyle w:val="ListParagraph"/>
        <w:numPr>
          <w:ilvl w:val="0"/>
          <w:numId w:val="2"/>
        </w:numPr>
        <w:spacing w:after="100" w:afterAutospacing="1" w:line="420" w:lineRule="exact"/>
        <w:ind w:left="714" w:hanging="357"/>
        <w:rPr>
          <w:rFonts w:ascii="Calibri" w:hAnsi="Calibri" w:cs="Calibri"/>
          <w:sz w:val="28"/>
          <w:szCs w:val="28"/>
          <w:lang w:val="en-US"/>
        </w:rPr>
      </w:pPr>
      <w:r w:rsidRPr="007953DB">
        <w:rPr>
          <w:rFonts w:ascii="Calibri" w:hAnsi="Calibri" w:cs="Calibri"/>
          <w:sz w:val="28"/>
          <w:szCs w:val="28"/>
        </w:rPr>
        <w:t xml:space="preserve">Attend the National PNMUK Symposium, local PNMUK parish nurse cluster meetings and periodic meetings with the Regional Coordinator. </w:t>
      </w:r>
    </w:p>
    <w:p w14:paraId="2D5D899D" w14:textId="77777777" w:rsidR="00A05D18" w:rsidRPr="00467C93" w:rsidRDefault="00A05D18" w:rsidP="00A05D18">
      <w:pPr>
        <w:spacing w:after="100" w:afterAutospacing="1" w:line="400" w:lineRule="exact"/>
        <w:ind w:left="360"/>
        <w:rPr>
          <w:rFonts w:ascii="Calibri" w:hAnsi="Calibri" w:cs="Calibri"/>
          <w:sz w:val="28"/>
          <w:szCs w:val="28"/>
        </w:rPr>
      </w:pPr>
      <w:r w:rsidRPr="00467C93">
        <w:rPr>
          <w:rFonts w:ascii="Calibri" w:hAnsi="Calibri" w:cs="Calibri"/>
          <w:sz w:val="28"/>
          <w:szCs w:val="28"/>
        </w:rPr>
        <w:t xml:space="preserve">The above list will subject to change and review given that the post is part time. However, this will be done in discussion with the post holder and line manager. </w:t>
      </w:r>
    </w:p>
    <w:p w14:paraId="78752532" w14:textId="77777777" w:rsidR="00A05D18" w:rsidRPr="00692C9C" w:rsidRDefault="00A05D18" w:rsidP="00A05D18">
      <w:pPr>
        <w:rPr>
          <w:rFonts w:cstheme="minorHAnsi"/>
          <w:b/>
          <w:sz w:val="28"/>
          <w:szCs w:val="28"/>
        </w:rPr>
      </w:pPr>
      <w:bookmarkStart w:id="0" w:name="OLE_LINK3"/>
      <w:bookmarkStart w:id="1" w:name="OLE_LINK4"/>
      <w:r w:rsidRPr="00692C9C">
        <w:rPr>
          <w:rFonts w:cstheme="minorHAnsi"/>
          <w:b/>
          <w:sz w:val="28"/>
          <w:szCs w:val="28"/>
        </w:rPr>
        <w:t xml:space="preserve">Specific Requirements </w:t>
      </w:r>
    </w:p>
    <w:p w14:paraId="4120F536" w14:textId="049F4268" w:rsidR="00A05D18" w:rsidRPr="00692C9C" w:rsidRDefault="00A05D18" w:rsidP="00A05D18">
      <w:pPr>
        <w:pStyle w:val="ListParagraph"/>
        <w:numPr>
          <w:ilvl w:val="0"/>
          <w:numId w:val="1"/>
        </w:numPr>
        <w:spacing w:line="20" w:lineRule="atLeast"/>
        <w:rPr>
          <w:rFonts w:cstheme="minorHAnsi"/>
          <w:sz w:val="28"/>
          <w:szCs w:val="28"/>
        </w:rPr>
      </w:pPr>
      <w:r w:rsidRPr="00692C9C">
        <w:rPr>
          <w:rFonts w:cstheme="minorHAnsi"/>
          <w:sz w:val="28"/>
          <w:szCs w:val="28"/>
        </w:rPr>
        <w:t xml:space="preserve">The applicant </w:t>
      </w:r>
      <w:r w:rsidR="00F40393" w:rsidRPr="00692C9C">
        <w:rPr>
          <w:rFonts w:cstheme="minorHAnsi"/>
          <w:sz w:val="28"/>
          <w:szCs w:val="28"/>
        </w:rPr>
        <w:t>must have</w:t>
      </w:r>
      <w:r w:rsidRPr="00692C9C">
        <w:rPr>
          <w:rFonts w:cstheme="minorHAnsi"/>
          <w:sz w:val="28"/>
          <w:szCs w:val="28"/>
        </w:rPr>
        <w:t xml:space="preserve"> a current registration with the Nursing and Midwifery Council. (NMC) </w:t>
      </w:r>
    </w:p>
    <w:p w14:paraId="286BF0CF" w14:textId="77777777" w:rsidR="00A05D18" w:rsidRPr="00692C9C" w:rsidRDefault="00A05D18" w:rsidP="00A05D18">
      <w:pPr>
        <w:pStyle w:val="ListParagraph"/>
        <w:numPr>
          <w:ilvl w:val="0"/>
          <w:numId w:val="1"/>
        </w:numPr>
        <w:spacing w:line="20" w:lineRule="atLeast"/>
        <w:rPr>
          <w:rFonts w:cstheme="minorHAnsi"/>
          <w:sz w:val="28"/>
          <w:szCs w:val="28"/>
        </w:rPr>
      </w:pPr>
      <w:r>
        <w:rPr>
          <w:rFonts w:cstheme="minorHAnsi"/>
          <w:sz w:val="28"/>
          <w:szCs w:val="28"/>
        </w:rPr>
        <w:t xml:space="preserve">Completed the </w:t>
      </w:r>
      <w:r w:rsidRPr="00692C9C">
        <w:rPr>
          <w:rFonts w:cstheme="minorHAnsi"/>
          <w:sz w:val="28"/>
          <w:szCs w:val="28"/>
        </w:rPr>
        <w:t>Parish Nursing Ministries UK (PNMUK) Preparation for Practice Programme.</w:t>
      </w:r>
    </w:p>
    <w:p w14:paraId="50020705" w14:textId="77777777" w:rsidR="00A05D18" w:rsidRDefault="00A05D18" w:rsidP="00A05D18">
      <w:pPr>
        <w:pStyle w:val="ListParagraph"/>
        <w:numPr>
          <w:ilvl w:val="0"/>
          <w:numId w:val="1"/>
        </w:numPr>
        <w:spacing w:line="20" w:lineRule="atLeast"/>
        <w:rPr>
          <w:rFonts w:cstheme="minorHAnsi"/>
          <w:sz w:val="28"/>
          <w:szCs w:val="28"/>
        </w:rPr>
      </w:pPr>
      <w:r w:rsidRPr="00692C9C">
        <w:rPr>
          <w:rFonts w:cstheme="minorHAnsi"/>
          <w:sz w:val="28"/>
          <w:szCs w:val="28"/>
        </w:rPr>
        <w:t>The Equality Act 2010 Schedule 9 parts 1(1-3) apply to this post. The post is restricted to Christians.</w:t>
      </w:r>
    </w:p>
    <w:p w14:paraId="7F947B6C" w14:textId="4DB4F09A" w:rsidR="00A05D18" w:rsidRPr="005C5277" w:rsidRDefault="00A05D18" w:rsidP="00A05D18">
      <w:pPr>
        <w:pStyle w:val="ListParagraph"/>
        <w:numPr>
          <w:ilvl w:val="0"/>
          <w:numId w:val="1"/>
        </w:numPr>
        <w:spacing w:line="20" w:lineRule="atLeast"/>
        <w:jc w:val="both"/>
        <w:rPr>
          <w:rFonts w:cstheme="minorHAnsi"/>
          <w:b/>
          <w:sz w:val="28"/>
          <w:szCs w:val="28"/>
        </w:rPr>
      </w:pPr>
      <w:r w:rsidRPr="005C5277">
        <w:rPr>
          <w:rFonts w:cstheme="minorHAnsi"/>
          <w:sz w:val="28"/>
          <w:szCs w:val="28"/>
        </w:rPr>
        <w:t>This post requires both public indemnity insurance</w:t>
      </w:r>
      <w:r w:rsidR="00F40393" w:rsidRPr="005C5277">
        <w:rPr>
          <w:rFonts w:cstheme="minorHAnsi"/>
          <w:sz w:val="28"/>
          <w:szCs w:val="28"/>
        </w:rPr>
        <w:t xml:space="preserve"> </w:t>
      </w:r>
      <w:r w:rsidRPr="005C5277">
        <w:rPr>
          <w:rFonts w:cstheme="minorHAnsi"/>
          <w:sz w:val="28"/>
          <w:szCs w:val="28"/>
        </w:rPr>
        <w:t xml:space="preserve">and professional indemnity which </w:t>
      </w:r>
      <w:r w:rsidR="00F40393" w:rsidRPr="005C5277">
        <w:rPr>
          <w:rFonts w:cstheme="minorHAnsi"/>
          <w:sz w:val="28"/>
          <w:szCs w:val="28"/>
        </w:rPr>
        <w:t xml:space="preserve">is organised by </w:t>
      </w:r>
      <w:r w:rsidR="005C5277" w:rsidRPr="005C5277">
        <w:rPr>
          <w:rFonts w:cstheme="minorHAnsi"/>
          <w:sz w:val="28"/>
          <w:szCs w:val="28"/>
        </w:rPr>
        <w:t>Grace C</w:t>
      </w:r>
      <w:r w:rsidR="00F40393" w:rsidRPr="005C5277">
        <w:rPr>
          <w:rFonts w:cstheme="minorHAnsi"/>
          <w:sz w:val="28"/>
          <w:szCs w:val="28"/>
        </w:rPr>
        <w:t>hurch</w:t>
      </w:r>
      <w:r w:rsidR="005C5277" w:rsidRPr="005C5277">
        <w:rPr>
          <w:rFonts w:cstheme="minorHAnsi"/>
          <w:sz w:val="28"/>
          <w:szCs w:val="28"/>
        </w:rPr>
        <w:t>.</w:t>
      </w:r>
      <w:r w:rsidR="00F40393" w:rsidRPr="005C5277">
        <w:rPr>
          <w:rFonts w:cstheme="minorHAnsi"/>
          <w:sz w:val="28"/>
          <w:szCs w:val="28"/>
        </w:rPr>
        <w:t xml:space="preserve"> </w:t>
      </w:r>
    </w:p>
    <w:p w14:paraId="7E4FD119" w14:textId="77777777" w:rsidR="00A05D18" w:rsidRDefault="00A05D18" w:rsidP="00A05D18">
      <w:pPr>
        <w:jc w:val="both"/>
        <w:rPr>
          <w:rFonts w:cstheme="minorHAnsi"/>
          <w:b/>
          <w:sz w:val="28"/>
          <w:szCs w:val="28"/>
        </w:rPr>
      </w:pPr>
    </w:p>
    <w:p w14:paraId="57159774" w14:textId="77777777" w:rsidR="00A05D18" w:rsidRDefault="00A05D18" w:rsidP="00A05D18">
      <w:pPr>
        <w:jc w:val="both"/>
        <w:rPr>
          <w:rFonts w:cstheme="minorHAnsi"/>
          <w:b/>
          <w:sz w:val="28"/>
          <w:szCs w:val="28"/>
        </w:rPr>
      </w:pPr>
    </w:p>
    <w:p w14:paraId="72602237" w14:textId="77777777" w:rsidR="00A05D18" w:rsidRDefault="00A05D18" w:rsidP="00A05D18">
      <w:pPr>
        <w:jc w:val="both"/>
        <w:rPr>
          <w:rFonts w:cstheme="minorHAnsi"/>
          <w:b/>
          <w:sz w:val="28"/>
          <w:szCs w:val="28"/>
        </w:rPr>
      </w:pPr>
    </w:p>
    <w:p w14:paraId="6D0D9974" w14:textId="77777777" w:rsidR="00A05D18" w:rsidRDefault="00A05D18" w:rsidP="00A05D18">
      <w:pPr>
        <w:jc w:val="both"/>
        <w:rPr>
          <w:rFonts w:cstheme="minorHAnsi"/>
          <w:b/>
          <w:sz w:val="28"/>
          <w:szCs w:val="28"/>
        </w:rPr>
      </w:pPr>
    </w:p>
    <w:p w14:paraId="0B38FD41" w14:textId="77777777" w:rsidR="005C5277" w:rsidRDefault="005C5277" w:rsidP="00A05D18">
      <w:pPr>
        <w:jc w:val="both"/>
        <w:rPr>
          <w:rFonts w:cstheme="minorHAnsi"/>
          <w:b/>
          <w:sz w:val="28"/>
          <w:szCs w:val="28"/>
        </w:rPr>
      </w:pPr>
    </w:p>
    <w:p w14:paraId="3DC4F28C" w14:textId="77777777" w:rsidR="00A05D18" w:rsidRDefault="00A05D18" w:rsidP="00A05D18">
      <w:pPr>
        <w:jc w:val="both"/>
        <w:rPr>
          <w:rFonts w:cstheme="minorHAnsi"/>
          <w:b/>
          <w:sz w:val="28"/>
          <w:szCs w:val="28"/>
        </w:rPr>
      </w:pPr>
    </w:p>
    <w:p w14:paraId="4799C4FE" w14:textId="77777777" w:rsidR="00A05D18" w:rsidRPr="00692C9C" w:rsidRDefault="00A05D18" w:rsidP="00A05D18">
      <w:pPr>
        <w:jc w:val="both"/>
        <w:rPr>
          <w:rFonts w:cstheme="minorHAnsi"/>
          <w:b/>
          <w:sz w:val="28"/>
          <w:szCs w:val="28"/>
        </w:rPr>
      </w:pPr>
      <w:r w:rsidRPr="00692C9C">
        <w:rPr>
          <w:rFonts w:cstheme="minorHAnsi"/>
          <w:b/>
          <w:sz w:val="28"/>
          <w:szCs w:val="28"/>
        </w:rPr>
        <w:lastRenderedPageBreak/>
        <w:t>Person Specification</w:t>
      </w:r>
    </w:p>
    <w:tbl>
      <w:tblPr>
        <w:tblpPr w:leftFromText="180" w:rightFromText="180" w:vertAnchor="text" w:horzAnchor="margin" w:tblpY="39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52"/>
      </w:tblGrid>
      <w:tr w:rsidR="00A05D18" w:rsidRPr="00902F1B" w14:paraId="153C8EB4" w14:textId="77777777" w:rsidTr="002A0A6C">
        <w:tc>
          <w:tcPr>
            <w:tcW w:w="4928" w:type="dxa"/>
            <w:tcBorders>
              <w:bottom w:val="single" w:sz="4" w:space="0" w:color="auto"/>
            </w:tcBorders>
            <w:shd w:val="clear" w:color="auto" w:fill="CCFFCC"/>
          </w:tcPr>
          <w:p w14:paraId="71271FD5" w14:textId="77777777" w:rsidR="00A05D18" w:rsidRPr="00902F1B" w:rsidRDefault="00A05D18" w:rsidP="002A0A6C">
            <w:pPr>
              <w:jc w:val="center"/>
              <w:rPr>
                <w:rFonts w:ascii="Arial" w:hAnsi="Arial" w:cs="Arial"/>
                <w:b/>
              </w:rPr>
            </w:pPr>
            <w:r w:rsidRPr="00902F1B">
              <w:rPr>
                <w:rFonts w:ascii="Arial" w:hAnsi="Arial" w:cs="Arial"/>
                <w:b/>
              </w:rPr>
              <w:t>Essential</w:t>
            </w:r>
          </w:p>
          <w:p w14:paraId="04FD2D3D" w14:textId="77777777" w:rsidR="00A05D18" w:rsidRPr="00902F1B" w:rsidRDefault="00A05D18" w:rsidP="002A0A6C">
            <w:pPr>
              <w:jc w:val="center"/>
              <w:rPr>
                <w:rFonts w:ascii="Arial" w:hAnsi="Arial" w:cs="Arial"/>
                <w:b/>
              </w:rPr>
            </w:pPr>
          </w:p>
        </w:tc>
        <w:tc>
          <w:tcPr>
            <w:tcW w:w="4252" w:type="dxa"/>
            <w:tcBorders>
              <w:bottom w:val="single" w:sz="4" w:space="0" w:color="auto"/>
            </w:tcBorders>
            <w:shd w:val="clear" w:color="auto" w:fill="CCFFCC"/>
          </w:tcPr>
          <w:p w14:paraId="7FBD1E33" w14:textId="77777777" w:rsidR="00A05D18" w:rsidRPr="00902F1B" w:rsidRDefault="00A05D18" w:rsidP="002A0A6C">
            <w:pPr>
              <w:jc w:val="center"/>
              <w:rPr>
                <w:rFonts w:ascii="Arial" w:hAnsi="Arial" w:cs="Arial"/>
                <w:b/>
              </w:rPr>
            </w:pPr>
            <w:r w:rsidRPr="00902F1B">
              <w:rPr>
                <w:rFonts w:ascii="Arial" w:hAnsi="Arial" w:cs="Arial"/>
                <w:b/>
              </w:rPr>
              <w:t>Desirable</w:t>
            </w:r>
          </w:p>
        </w:tc>
      </w:tr>
      <w:tr w:rsidR="00A05D18" w:rsidRPr="00902F1B" w14:paraId="57ABA3FF" w14:textId="77777777" w:rsidTr="002A0A6C">
        <w:tc>
          <w:tcPr>
            <w:tcW w:w="4928" w:type="dxa"/>
            <w:shd w:val="clear" w:color="auto" w:fill="CCFFCC"/>
          </w:tcPr>
          <w:p w14:paraId="4F3B52C0" w14:textId="77777777" w:rsidR="00A05D18" w:rsidRPr="00902F1B" w:rsidRDefault="00A05D18" w:rsidP="002A0A6C">
            <w:pPr>
              <w:rPr>
                <w:rFonts w:ascii="Arial" w:hAnsi="Arial" w:cs="Arial"/>
                <w:b/>
              </w:rPr>
            </w:pPr>
            <w:r>
              <w:rPr>
                <w:rFonts w:ascii="Arial" w:hAnsi="Arial" w:cs="Arial"/>
                <w:b/>
              </w:rPr>
              <w:t xml:space="preserve">Qualifications </w:t>
            </w:r>
            <w:r w:rsidRPr="00902F1B">
              <w:rPr>
                <w:rFonts w:ascii="Arial" w:hAnsi="Arial" w:cs="Arial"/>
                <w:b/>
              </w:rPr>
              <w:t xml:space="preserve">Knowledge and Experience </w:t>
            </w:r>
          </w:p>
        </w:tc>
        <w:tc>
          <w:tcPr>
            <w:tcW w:w="4252" w:type="dxa"/>
            <w:shd w:val="clear" w:color="auto" w:fill="CCFFCC"/>
          </w:tcPr>
          <w:p w14:paraId="31E274E8" w14:textId="77777777" w:rsidR="00A05D18" w:rsidRPr="00902F1B" w:rsidRDefault="00A05D18" w:rsidP="002A0A6C">
            <w:pPr>
              <w:rPr>
                <w:rFonts w:ascii="Arial" w:hAnsi="Arial" w:cs="Arial"/>
              </w:rPr>
            </w:pPr>
          </w:p>
        </w:tc>
      </w:tr>
      <w:tr w:rsidR="00A05D18" w:rsidRPr="00902F1B" w14:paraId="37B0C935" w14:textId="77777777" w:rsidTr="002A0A6C">
        <w:tc>
          <w:tcPr>
            <w:tcW w:w="4928" w:type="dxa"/>
          </w:tcPr>
          <w:p w14:paraId="6EBF64EC" w14:textId="77777777" w:rsidR="00A05D18" w:rsidRPr="00902F1B" w:rsidRDefault="00A05D18" w:rsidP="002A0A6C">
            <w:pPr>
              <w:rPr>
                <w:rFonts w:ascii="Arial" w:hAnsi="Arial" w:cs="Arial"/>
              </w:rPr>
            </w:pPr>
            <w:r>
              <w:rPr>
                <w:rFonts w:ascii="Arial" w:hAnsi="Arial" w:cs="Arial"/>
              </w:rPr>
              <w:t xml:space="preserve">Current registration with the NMC with preferably 2 years’ experience of practice as a registered nurse. </w:t>
            </w:r>
          </w:p>
        </w:tc>
        <w:tc>
          <w:tcPr>
            <w:tcW w:w="4252" w:type="dxa"/>
          </w:tcPr>
          <w:p w14:paraId="3F8F922B" w14:textId="77777777" w:rsidR="00A05D18" w:rsidRDefault="00A05D18" w:rsidP="002A0A6C">
            <w:pPr>
              <w:rPr>
                <w:rFonts w:ascii="Arial" w:hAnsi="Arial" w:cs="Arial"/>
              </w:rPr>
            </w:pPr>
            <w:r>
              <w:rPr>
                <w:rFonts w:ascii="Arial" w:hAnsi="Arial" w:cs="Arial"/>
              </w:rPr>
              <w:t>Nursing or health related degree</w:t>
            </w:r>
          </w:p>
          <w:p w14:paraId="01E74CC6" w14:textId="77777777" w:rsidR="00A05D18" w:rsidRDefault="00A05D18" w:rsidP="002A0A6C">
            <w:pPr>
              <w:rPr>
                <w:rFonts w:ascii="Arial" w:hAnsi="Arial" w:cs="Arial"/>
              </w:rPr>
            </w:pPr>
          </w:p>
          <w:p w14:paraId="2178F08B" w14:textId="77777777" w:rsidR="00A05D18" w:rsidRPr="00902F1B" w:rsidRDefault="00A05D18" w:rsidP="002A0A6C">
            <w:pPr>
              <w:rPr>
                <w:rFonts w:ascii="Arial" w:hAnsi="Arial" w:cs="Arial"/>
              </w:rPr>
            </w:pPr>
            <w:r>
              <w:rPr>
                <w:rFonts w:ascii="Arial" w:hAnsi="Arial" w:cs="Arial"/>
              </w:rPr>
              <w:t xml:space="preserve">Post registration qualification relevant to the service </w:t>
            </w:r>
          </w:p>
        </w:tc>
      </w:tr>
      <w:tr w:rsidR="00A05D18" w:rsidRPr="00902F1B" w14:paraId="7F976688" w14:textId="77777777" w:rsidTr="002A0A6C">
        <w:tc>
          <w:tcPr>
            <w:tcW w:w="4928" w:type="dxa"/>
          </w:tcPr>
          <w:p w14:paraId="1423D664" w14:textId="77777777" w:rsidR="00A05D18" w:rsidRDefault="00A05D18" w:rsidP="002A0A6C">
            <w:pPr>
              <w:rPr>
                <w:rFonts w:ascii="Arial" w:hAnsi="Arial" w:cs="Arial"/>
              </w:rPr>
            </w:pPr>
            <w:r>
              <w:rPr>
                <w:rFonts w:ascii="Arial" w:hAnsi="Arial" w:cs="Arial"/>
              </w:rPr>
              <w:t xml:space="preserve">Experience of providing preventative and supportive healthcare </w:t>
            </w:r>
          </w:p>
        </w:tc>
        <w:tc>
          <w:tcPr>
            <w:tcW w:w="4252" w:type="dxa"/>
          </w:tcPr>
          <w:p w14:paraId="3DE46F87" w14:textId="77777777" w:rsidR="00A05D18" w:rsidRDefault="00A05D18" w:rsidP="002A0A6C">
            <w:pPr>
              <w:rPr>
                <w:rFonts w:ascii="Arial" w:hAnsi="Arial" w:cs="Arial"/>
              </w:rPr>
            </w:pPr>
            <w:r>
              <w:rPr>
                <w:rFonts w:ascii="Arial" w:hAnsi="Arial" w:cs="Arial"/>
              </w:rPr>
              <w:t xml:space="preserve">Community nursing or public health nursing experience </w:t>
            </w:r>
          </w:p>
        </w:tc>
      </w:tr>
      <w:tr w:rsidR="00A05D18" w:rsidRPr="00902F1B" w14:paraId="19332F71" w14:textId="77777777" w:rsidTr="002A0A6C">
        <w:tc>
          <w:tcPr>
            <w:tcW w:w="4928" w:type="dxa"/>
          </w:tcPr>
          <w:p w14:paraId="6E455D19" w14:textId="77777777" w:rsidR="00A05D18" w:rsidRPr="00902F1B" w:rsidRDefault="00A05D18" w:rsidP="002A0A6C">
            <w:pPr>
              <w:rPr>
                <w:rFonts w:ascii="Arial" w:hAnsi="Arial" w:cs="Arial"/>
              </w:rPr>
            </w:pPr>
            <w:r>
              <w:rPr>
                <w:rFonts w:ascii="Arial" w:hAnsi="Arial" w:cs="Arial"/>
              </w:rPr>
              <w:t xml:space="preserve">First line management experience of people, </w:t>
            </w:r>
            <w:r w:rsidRPr="00902F1B">
              <w:rPr>
                <w:rFonts w:ascii="Arial" w:hAnsi="Arial" w:cs="Arial"/>
              </w:rPr>
              <w:t>bud</w:t>
            </w:r>
            <w:r>
              <w:rPr>
                <w:rFonts w:ascii="Arial" w:hAnsi="Arial" w:cs="Arial"/>
              </w:rPr>
              <w:t xml:space="preserve">gets/resources/funding/audit </w:t>
            </w:r>
          </w:p>
        </w:tc>
        <w:tc>
          <w:tcPr>
            <w:tcW w:w="4252" w:type="dxa"/>
          </w:tcPr>
          <w:p w14:paraId="76118549" w14:textId="77777777" w:rsidR="00A05D18" w:rsidRPr="00902F1B" w:rsidRDefault="00A05D18" w:rsidP="002A0A6C">
            <w:pPr>
              <w:rPr>
                <w:rFonts w:ascii="Arial" w:hAnsi="Arial" w:cs="Arial"/>
              </w:rPr>
            </w:pPr>
          </w:p>
        </w:tc>
      </w:tr>
      <w:tr w:rsidR="00A05D18" w:rsidRPr="00902F1B" w14:paraId="008B04A2" w14:textId="77777777" w:rsidTr="002A0A6C">
        <w:tc>
          <w:tcPr>
            <w:tcW w:w="4928" w:type="dxa"/>
          </w:tcPr>
          <w:p w14:paraId="5BAFC782" w14:textId="77777777" w:rsidR="00A05D18" w:rsidRPr="00902F1B" w:rsidRDefault="00A05D18" w:rsidP="002A0A6C">
            <w:pPr>
              <w:rPr>
                <w:rFonts w:ascii="Arial" w:hAnsi="Arial" w:cs="Arial"/>
              </w:rPr>
            </w:pPr>
            <w:r>
              <w:rPr>
                <w:rFonts w:ascii="Arial" w:hAnsi="Arial" w:cs="Arial"/>
              </w:rPr>
              <w:t xml:space="preserve">Experience of assessing planning and provision of individual and community health and wellbeing </w:t>
            </w:r>
          </w:p>
        </w:tc>
        <w:tc>
          <w:tcPr>
            <w:tcW w:w="4252" w:type="dxa"/>
          </w:tcPr>
          <w:p w14:paraId="0185AEAE" w14:textId="77777777" w:rsidR="00A05D18" w:rsidRPr="00902F1B" w:rsidRDefault="00A05D18" w:rsidP="002A0A6C">
            <w:pPr>
              <w:rPr>
                <w:rFonts w:ascii="Arial" w:hAnsi="Arial" w:cs="Arial"/>
              </w:rPr>
            </w:pPr>
          </w:p>
        </w:tc>
      </w:tr>
      <w:tr w:rsidR="00A05D18" w:rsidRPr="00902F1B" w14:paraId="52B005B7" w14:textId="77777777" w:rsidTr="002A0A6C">
        <w:tc>
          <w:tcPr>
            <w:tcW w:w="4928" w:type="dxa"/>
          </w:tcPr>
          <w:p w14:paraId="703D6FE6" w14:textId="77777777" w:rsidR="00A05D18" w:rsidRDefault="00A05D18" w:rsidP="002A0A6C">
            <w:pPr>
              <w:rPr>
                <w:rFonts w:ascii="Arial" w:hAnsi="Arial" w:cs="Arial"/>
              </w:rPr>
            </w:pPr>
            <w:r>
              <w:rPr>
                <w:rFonts w:ascii="Arial" w:hAnsi="Arial" w:cs="Arial"/>
              </w:rPr>
              <w:t>Experience of leading or participating in safeguarding activities</w:t>
            </w:r>
          </w:p>
        </w:tc>
        <w:tc>
          <w:tcPr>
            <w:tcW w:w="4252" w:type="dxa"/>
          </w:tcPr>
          <w:p w14:paraId="7FFAC6F8" w14:textId="77777777" w:rsidR="00A05D18" w:rsidRPr="00902F1B" w:rsidRDefault="00A05D18" w:rsidP="002A0A6C">
            <w:pPr>
              <w:rPr>
                <w:rFonts w:ascii="Arial" w:hAnsi="Arial" w:cs="Arial"/>
              </w:rPr>
            </w:pPr>
          </w:p>
        </w:tc>
      </w:tr>
      <w:tr w:rsidR="00A05D18" w:rsidRPr="00902F1B" w14:paraId="5995CCB0" w14:textId="77777777" w:rsidTr="002A0A6C">
        <w:tc>
          <w:tcPr>
            <w:tcW w:w="4928" w:type="dxa"/>
          </w:tcPr>
          <w:p w14:paraId="45D80D6E" w14:textId="77777777" w:rsidR="00A05D18" w:rsidRDefault="00A05D18" w:rsidP="002A0A6C">
            <w:pPr>
              <w:rPr>
                <w:rFonts w:ascii="Arial" w:hAnsi="Arial" w:cs="Arial"/>
              </w:rPr>
            </w:pPr>
            <w:r>
              <w:rPr>
                <w:rFonts w:ascii="Arial" w:hAnsi="Arial" w:cs="Arial"/>
              </w:rPr>
              <w:t>Assuring the quality of care and service provision</w:t>
            </w:r>
          </w:p>
        </w:tc>
        <w:tc>
          <w:tcPr>
            <w:tcW w:w="4252" w:type="dxa"/>
          </w:tcPr>
          <w:p w14:paraId="0C880789" w14:textId="77777777" w:rsidR="00A05D18" w:rsidRPr="00902F1B" w:rsidRDefault="00A05D18" w:rsidP="002A0A6C">
            <w:pPr>
              <w:rPr>
                <w:rFonts w:ascii="Arial" w:hAnsi="Arial" w:cs="Arial"/>
              </w:rPr>
            </w:pPr>
            <w:r>
              <w:rPr>
                <w:rFonts w:ascii="Arial" w:hAnsi="Arial" w:cs="Arial"/>
              </w:rPr>
              <w:t>Leading or participating in health care quality via Accreditation or Regulation</w:t>
            </w:r>
          </w:p>
        </w:tc>
      </w:tr>
      <w:tr w:rsidR="00A05D18" w:rsidRPr="00902F1B" w14:paraId="0E8B4446" w14:textId="77777777" w:rsidTr="002A0A6C">
        <w:tc>
          <w:tcPr>
            <w:tcW w:w="4928" w:type="dxa"/>
            <w:shd w:val="clear" w:color="auto" w:fill="CCFFCC"/>
          </w:tcPr>
          <w:p w14:paraId="62DA656F" w14:textId="77777777" w:rsidR="00A05D18" w:rsidRPr="00902F1B" w:rsidRDefault="00A05D18" w:rsidP="002A0A6C">
            <w:pPr>
              <w:rPr>
                <w:rFonts w:ascii="Arial" w:hAnsi="Arial" w:cs="Arial"/>
                <w:b/>
              </w:rPr>
            </w:pPr>
            <w:r w:rsidRPr="00902F1B">
              <w:rPr>
                <w:rFonts w:ascii="Arial" w:hAnsi="Arial" w:cs="Arial"/>
                <w:b/>
              </w:rPr>
              <w:t xml:space="preserve">Skills abilities and competencies </w:t>
            </w:r>
          </w:p>
        </w:tc>
        <w:tc>
          <w:tcPr>
            <w:tcW w:w="4252" w:type="dxa"/>
            <w:shd w:val="clear" w:color="auto" w:fill="CCFFCC"/>
          </w:tcPr>
          <w:p w14:paraId="6F7249EF" w14:textId="77777777" w:rsidR="00A05D18" w:rsidRPr="00902F1B" w:rsidRDefault="00A05D18" w:rsidP="002A0A6C">
            <w:pPr>
              <w:rPr>
                <w:rFonts w:ascii="Arial" w:hAnsi="Arial" w:cs="Arial"/>
              </w:rPr>
            </w:pPr>
          </w:p>
        </w:tc>
      </w:tr>
      <w:tr w:rsidR="00A05D18" w:rsidRPr="00902F1B" w14:paraId="283A21AF" w14:textId="77777777" w:rsidTr="002A0A6C">
        <w:tc>
          <w:tcPr>
            <w:tcW w:w="4928" w:type="dxa"/>
          </w:tcPr>
          <w:p w14:paraId="0FC6DADE" w14:textId="77777777" w:rsidR="00A05D18" w:rsidRPr="00902F1B" w:rsidRDefault="00A05D18" w:rsidP="002A0A6C">
            <w:pPr>
              <w:rPr>
                <w:rFonts w:ascii="Arial" w:hAnsi="Arial" w:cs="Arial"/>
              </w:rPr>
            </w:pPr>
            <w:r w:rsidRPr="00902F1B">
              <w:rPr>
                <w:rFonts w:ascii="Arial" w:hAnsi="Arial" w:cs="Arial"/>
              </w:rPr>
              <w:t xml:space="preserve">Willingness to travel </w:t>
            </w:r>
            <w:r>
              <w:rPr>
                <w:rFonts w:ascii="Arial" w:hAnsi="Arial" w:cs="Arial"/>
              </w:rPr>
              <w:t>around the locality and to national events as required</w:t>
            </w:r>
          </w:p>
        </w:tc>
        <w:tc>
          <w:tcPr>
            <w:tcW w:w="4252" w:type="dxa"/>
          </w:tcPr>
          <w:p w14:paraId="5AC73B48" w14:textId="77777777" w:rsidR="00A05D18" w:rsidRPr="00902F1B" w:rsidRDefault="00A05D18" w:rsidP="002A0A6C">
            <w:pPr>
              <w:rPr>
                <w:rFonts w:ascii="Arial" w:hAnsi="Arial" w:cs="Arial"/>
              </w:rPr>
            </w:pPr>
            <w:r>
              <w:rPr>
                <w:rFonts w:ascii="Arial" w:hAnsi="Arial" w:cs="Arial"/>
              </w:rPr>
              <w:t>Current D</w:t>
            </w:r>
            <w:r w:rsidRPr="00902F1B">
              <w:rPr>
                <w:rFonts w:ascii="Arial" w:hAnsi="Arial" w:cs="Arial"/>
              </w:rPr>
              <w:t>riving licence and access to transport</w:t>
            </w:r>
          </w:p>
        </w:tc>
      </w:tr>
      <w:tr w:rsidR="00A05D18" w:rsidRPr="00902F1B" w14:paraId="20C13A53" w14:textId="77777777" w:rsidTr="002A0A6C">
        <w:tc>
          <w:tcPr>
            <w:tcW w:w="4928" w:type="dxa"/>
          </w:tcPr>
          <w:p w14:paraId="592AF8F6" w14:textId="77777777" w:rsidR="00A05D18" w:rsidRPr="00902F1B" w:rsidRDefault="00A05D18" w:rsidP="002A0A6C">
            <w:pPr>
              <w:rPr>
                <w:rFonts w:ascii="Arial" w:hAnsi="Arial" w:cs="Arial"/>
              </w:rPr>
            </w:pPr>
            <w:r>
              <w:rPr>
                <w:rFonts w:ascii="Arial" w:hAnsi="Arial" w:cs="Arial"/>
              </w:rPr>
              <w:t>M</w:t>
            </w:r>
            <w:r w:rsidRPr="00902F1B">
              <w:rPr>
                <w:rFonts w:ascii="Arial" w:hAnsi="Arial" w:cs="Arial"/>
              </w:rPr>
              <w:t>anaging a</w:t>
            </w:r>
            <w:r>
              <w:rPr>
                <w:rFonts w:ascii="Arial" w:hAnsi="Arial" w:cs="Arial"/>
              </w:rPr>
              <w:t xml:space="preserve"> small</w:t>
            </w:r>
            <w:r w:rsidRPr="00902F1B">
              <w:rPr>
                <w:rFonts w:ascii="Arial" w:hAnsi="Arial" w:cs="Arial"/>
              </w:rPr>
              <w:t xml:space="preserve"> team.</w:t>
            </w:r>
          </w:p>
        </w:tc>
        <w:tc>
          <w:tcPr>
            <w:tcW w:w="4252" w:type="dxa"/>
          </w:tcPr>
          <w:p w14:paraId="609DCCA8" w14:textId="77777777" w:rsidR="00A05D18" w:rsidRPr="00902F1B" w:rsidRDefault="00A05D18" w:rsidP="002A0A6C">
            <w:pPr>
              <w:rPr>
                <w:rFonts w:ascii="Arial" w:hAnsi="Arial" w:cs="Arial"/>
              </w:rPr>
            </w:pPr>
          </w:p>
        </w:tc>
      </w:tr>
      <w:tr w:rsidR="00A05D18" w:rsidRPr="00902F1B" w14:paraId="6110D240" w14:textId="77777777" w:rsidTr="002A0A6C">
        <w:tc>
          <w:tcPr>
            <w:tcW w:w="4928" w:type="dxa"/>
          </w:tcPr>
          <w:p w14:paraId="2FE74E35" w14:textId="77777777" w:rsidR="00A05D18" w:rsidRPr="00902F1B" w:rsidRDefault="00A05D18" w:rsidP="002A0A6C">
            <w:pPr>
              <w:rPr>
                <w:rFonts w:ascii="Arial" w:hAnsi="Arial" w:cs="Arial"/>
              </w:rPr>
            </w:pPr>
            <w:r>
              <w:rPr>
                <w:rFonts w:ascii="Arial" w:hAnsi="Arial" w:cs="Arial"/>
              </w:rPr>
              <w:t xml:space="preserve">The </w:t>
            </w:r>
            <w:r w:rsidRPr="00902F1B">
              <w:rPr>
                <w:rFonts w:ascii="Arial" w:hAnsi="Arial" w:cs="Arial"/>
              </w:rPr>
              <w:t xml:space="preserve">ability to </w:t>
            </w:r>
            <w:r>
              <w:rPr>
                <w:rFonts w:ascii="Arial" w:hAnsi="Arial" w:cs="Arial"/>
              </w:rPr>
              <w:t xml:space="preserve">influence, </w:t>
            </w:r>
            <w:r w:rsidRPr="00902F1B">
              <w:rPr>
                <w:rFonts w:ascii="Arial" w:hAnsi="Arial" w:cs="Arial"/>
              </w:rPr>
              <w:t xml:space="preserve">network and communicate with a wide range of stakeholders </w:t>
            </w:r>
            <w:r>
              <w:rPr>
                <w:rFonts w:ascii="Arial" w:hAnsi="Arial" w:cs="Arial"/>
              </w:rPr>
              <w:t>and partners</w:t>
            </w:r>
          </w:p>
        </w:tc>
        <w:tc>
          <w:tcPr>
            <w:tcW w:w="4252" w:type="dxa"/>
          </w:tcPr>
          <w:p w14:paraId="57B008BD" w14:textId="77777777" w:rsidR="00A05D18" w:rsidRPr="00902F1B" w:rsidRDefault="00A05D18" w:rsidP="002A0A6C">
            <w:pPr>
              <w:rPr>
                <w:rFonts w:ascii="Arial" w:hAnsi="Arial" w:cs="Arial"/>
              </w:rPr>
            </w:pPr>
          </w:p>
          <w:p w14:paraId="174C316D" w14:textId="77777777" w:rsidR="00A05D18" w:rsidRPr="00902F1B" w:rsidRDefault="00A05D18" w:rsidP="002A0A6C">
            <w:pPr>
              <w:rPr>
                <w:rFonts w:ascii="Arial" w:hAnsi="Arial" w:cs="Arial"/>
              </w:rPr>
            </w:pPr>
          </w:p>
        </w:tc>
      </w:tr>
      <w:tr w:rsidR="00A05D18" w:rsidRPr="00902F1B" w14:paraId="103547A2" w14:textId="77777777" w:rsidTr="002A0A6C">
        <w:tc>
          <w:tcPr>
            <w:tcW w:w="4928" w:type="dxa"/>
          </w:tcPr>
          <w:p w14:paraId="5D5ECF2B" w14:textId="77777777" w:rsidR="00A05D18" w:rsidRPr="00902F1B" w:rsidRDefault="00A05D18" w:rsidP="002A0A6C">
            <w:pPr>
              <w:rPr>
                <w:rFonts w:ascii="Arial" w:hAnsi="Arial" w:cs="Arial"/>
              </w:rPr>
            </w:pPr>
            <w:r>
              <w:rPr>
                <w:rFonts w:ascii="Arial" w:hAnsi="Arial" w:cs="Arial"/>
              </w:rPr>
              <w:t xml:space="preserve">Able to provide high quality care with clear health outcomes </w:t>
            </w:r>
          </w:p>
        </w:tc>
        <w:tc>
          <w:tcPr>
            <w:tcW w:w="4252" w:type="dxa"/>
          </w:tcPr>
          <w:p w14:paraId="193E905F" w14:textId="77777777" w:rsidR="00A05D18" w:rsidRPr="00902F1B" w:rsidRDefault="00A05D18" w:rsidP="002A0A6C">
            <w:pPr>
              <w:rPr>
                <w:rFonts w:ascii="Arial" w:hAnsi="Arial" w:cs="Arial"/>
              </w:rPr>
            </w:pPr>
            <w:r>
              <w:rPr>
                <w:rFonts w:ascii="Arial" w:hAnsi="Arial" w:cs="Arial"/>
              </w:rPr>
              <w:t>Ability to collect and use service and care data to monitor and improve quality</w:t>
            </w:r>
          </w:p>
        </w:tc>
      </w:tr>
      <w:tr w:rsidR="00A05D18" w:rsidRPr="00902F1B" w14:paraId="2B24183A" w14:textId="77777777" w:rsidTr="002A0A6C">
        <w:trPr>
          <w:trHeight w:val="1177"/>
        </w:trPr>
        <w:tc>
          <w:tcPr>
            <w:tcW w:w="4928" w:type="dxa"/>
          </w:tcPr>
          <w:p w14:paraId="6709D164" w14:textId="77777777" w:rsidR="00A05D18" w:rsidRPr="00902F1B" w:rsidRDefault="00A05D18" w:rsidP="002A0A6C">
            <w:pPr>
              <w:rPr>
                <w:rFonts w:ascii="Arial" w:hAnsi="Arial" w:cs="Arial"/>
              </w:rPr>
            </w:pPr>
            <w:r w:rsidRPr="00902F1B">
              <w:rPr>
                <w:rFonts w:ascii="Arial" w:hAnsi="Arial" w:cs="Arial"/>
              </w:rPr>
              <w:t xml:space="preserve">Ability to develop </w:t>
            </w:r>
            <w:r>
              <w:rPr>
                <w:rFonts w:ascii="Arial" w:hAnsi="Arial" w:cs="Arial"/>
              </w:rPr>
              <w:t>professional working relationships within the Church and with local health and care providers to support multi-agency working</w:t>
            </w:r>
          </w:p>
        </w:tc>
        <w:tc>
          <w:tcPr>
            <w:tcW w:w="4252" w:type="dxa"/>
          </w:tcPr>
          <w:p w14:paraId="7EB2C45D" w14:textId="77777777" w:rsidR="00A05D18" w:rsidRPr="00902F1B" w:rsidRDefault="00A05D18" w:rsidP="002A0A6C">
            <w:pPr>
              <w:rPr>
                <w:rFonts w:ascii="Arial" w:hAnsi="Arial" w:cs="Arial"/>
              </w:rPr>
            </w:pPr>
          </w:p>
        </w:tc>
      </w:tr>
      <w:tr w:rsidR="00A05D18" w:rsidRPr="00902F1B" w14:paraId="69B967B4" w14:textId="77777777" w:rsidTr="002A0A6C">
        <w:tc>
          <w:tcPr>
            <w:tcW w:w="4928" w:type="dxa"/>
            <w:tcBorders>
              <w:bottom w:val="single" w:sz="4" w:space="0" w:color="auto"/>
            </w:tcBorders>
          </w:tcPr>
          <w:p w14:paraId="22C226E3" w14:textId="77777777" w:rsidR="00A05D18" w:rsidRPr="00902F1B" w:rsidRDefault="00A05D18" w:rsidP="002A0A6C">
            <w:pPr>
              <w:rPr>
                <w:rFonts w:ascii="Arial" w:hAnsi="Arial" w:cs="Arial"/>
              </w:rPr>
            </w:pPr>
            <w:r w:rsidRPr="00902F1B">
              <w:rPr>
                <w:rFonts w:ascii="Arial" w:hAnsi="Arial" w:cs="Arial"/>
              </w:rPr>
              <w:t xml:space="preserve">Ability </w:t>
            </w:r>
            <w:r>
              <w:rPr>
                <w:rFonts w:ascii="Arial" w:hAnsi="Arial" w:cs="Arial"/>
              </w:rPr>
              <w:t xml:space="preserve">to manage self and work independently, </w:t>
            </w:r>
            <w:r w:rsidRPr="00902F1B">
              <w:rPr>
                <w:rFonts w:ascii="Arial" w:hAnsi="Arial" w:cs="Arial"/>
              </w:rPr>
              <w:t>to prioritise, manage time and work under pressure</w:t>
            </w:r>
          </w:p>
        </w:tc>
        <w:tc>
          <w:tcPr>
            <w:tcW w:w="4252" w:type="dxa"/>
            <w:tcBorders>
              <w:bottom w:val="single" w:sz="4" w:space="0" w:color="auto"/>
            </w:tcBorders>
          </w:tcPr>
          <w:p w14:paraId="0D5AA6B0" w14:textId="77777777" w:rsidR="00A05D18" w:rsidRPr="00902F1B" w:rsidRDefault="00A05D18" w:rsidP="002A0A6C">
            <w:pPr>
              <w:rPr>
                <w:rFonts w:ascii="Arial" w:hAnsi="Arial" w:cs="Arial"/>
              </w:rPr>
            </w:pPr>
          </w:p>
        </w:tc>
      </w:tr>
      <w:tr w:rsidR="00A05D18" w:rsidRPr="00902F1B" w14:paraId="124F43B5" w14:textId="77777777" w:rsidTr="002A0A6C">
        <w:trPr>
          <w:trHeight w:val="1039"/>
        </w:trPr>
        <w:tc>
          <w:tcPr>
            <w:tcW w:w="4928" w:type="dxa"/>
            <w:tcBorders>
              <w:bottom w:val="single" w:sz="4" w:space="0" w:color="auto"/>
            </w:tcBorders>
          </w:tcPr>
          <w:p w14:paraId="08CC6652" w14:textId="77777777" w:rsidR="00A05D18" w:rsidRDefault="00A05D18" w:rsidP="002A0A6C">
            <w:pPr>
              <w:rPr>
                <w:rFonts w:ascii="Arial" w:hAnsi="Arial" w:cs="Arial"/>
              </w:rPr>
            </w:pPr>
            <w:r w:rsidRPr="00902F1B">
              <w:rPr>
                <w:rFonts w:ascii="Arial" w:hAnsi="Arial" w:cs="Arial"/>
              </w:rPr>
              <w:lastRenderedPageBreak/>
              <w:t>High quality verbal written</w:t>
            </w:r>
            <w:r>
              <w:rPr>
                <w:rFonts w:ascii="Arial" w:hAnsi="Arial" w:cs="Arial"/>
              </w:rPr>
              <w:t xml:space="preserve"> </w:t>
            </w:r>
            <w:r w:rsidRPr="00902F1B">
              <w:rPr>
                <w:rFonts w:ascii="Arial" w:hAnsi="Arial" w:cs="Arial"/>
              </w:rPr>
              <w:t xml:space="preserve">and interpersonal communication skills </w:t>
            </w:r>
          </w:p>
        </w:tc>
        <w:tc>
          <w:tcPr>
            <w:tcW w:w="4252" w:type="dxa"/>
            <w:tcBorders>
              <w:bottom w:val="single" w:sz="4" w:space="0" w:color="auto"/>
            </w:tcBorders>
          </w:tcPr>
          <w:p w14:paraId="247E09EB" w14:textId="77777777" w:rsidR="00A05D18" w:rsidRPr="00902F1B" w:rsidRDefault="00A05D18" w:rsidP="002A0A6C">
            <w:pPr>
              <w:rPr>
                <w:rFonts w:ascii="Arial" w:hAnsi="Arial" w:cs="Arial"/>
              </w:rPr>
            </w:pPr>
            <w:r w:rsidRPr="00902F1B">
              <w:rPr>
                <w:rFonts w:ascii="Arial" w:hAnsi="Arial" w:cs="Arial"/>
              </w:rPr>
              <w:t>Confid</w:t>
            </w:r>
            <w:r>
              <w:rPr>
                <w:rFonts w:ascii="Arial" w:hAnsi="Arial" w:cs="Arial"/>
              </w:rPr>
              <w:t>ent user of IT and d</w:t>
            </w:r>
            <w:r w:rsidRPr="00902F1B">
              <w:rPr>
                <w:rFonts w:ascii="Arial" w:hAnsi="Arial" w:cs="Arial"/>
              </w:rPr>
              <w:t>igital technologies</w:t>
            </w:r>
            <w:r>
              <w:rPr>
                <w:rFonts w:ascii="Arial" w:hAnsi="Arial" w:cs="Arial"/>
              </w:rPr>
              <w:t xml:space="preserve">, </w:t>
            </w:r>
            <w:r w:rsidRPr="00902F1B">
              <w:rPr>
                <w:rFonts w:ascii="Arial" w:hAnsi="Arial" w:cs="Arial"/>
              </w:rPr>
              <w:t>and social media in a work setting</w:t>
            </w:r>
          </w:p>
        </w:tc>
      </w:tr>
      <w:tr w:rsidR="00A05D18" w:rsidRPr="00902F1B" w14:paraId="14F4B893" w14:textId="77777777" w:rsidTr="002A0A6C">
        <w:trPr>
          <w:trHeight w:val="1038"/>
        </w:trPr>
        <w:tc>
          <w:tcPr>
            <w:tcW w:w="4928" w:type="dxa"/>
            <w:tcBorders>
              <w:bottom w:val="single" w:sz="4" w:space="0" w:color="auto"/>
            </w:tcBorders>
          </w:tcPr>
          <w:p w14:paraId="05E5273D" w14:textId="77777777" w:rsidR="00A05D18" w:rsidRPr="00902F1B" w:rsidRDefault="00A05D18" w:rsidP="002A0A6C">
            <w:pPr>
              <w:rPr>
                <w:rFonts w:ascii="Arial" w:hAnsi="Arial" w:cs="Arial"/>
              </w:rPr>
            </w:pPr>
            <w:r>
              <w:rPr>
                <w:rFonts w:ascii="Arial" w:hAnsi="Arial" w:cs="Arial"/>
              </w:rPr>
              <w:t>R</w:t>
            </w:r>
            <w:r w:rsidRPr="00902F1B">
              <w:rPr>
                <w:rFonts w:ascii="Arial" w:hAnsi="Arial" w:cs="Arial"/>
              </w:rPr>
              <w:t xml:space="preserve">eport </w:t>
            </w:r>
            <w:r>
              <w:rPr>
                <w:rFonts w:ascii="Arial" w:hAnsi="Arial" w:cs="Arial"/>
              </w:rPr>
              <w:t xml:space="preserve">writing, presentation production, preparation of marketing materials, or health education materials </w:t>
            </w:r>
            <w:r w:rsidRPr="00902F1B">
              <w:rPr>
                <w:rFonts w:ascii="Arial" w:hAnsi="Arial" w:cs="Arial"/>
              </w:rPr>
              <w:t xml:space="preserve"> </w:t>
            </w:r>
          </w:p>
        </w:tc>
        <w:tc>
          <w:tcPr>
            <w:tcW w:w="4252" w:type="dxa"/>
            <w:tcBorders>
              <w:bottom w:val="single" w:sz="4" w:space="0" w:color="auto"/>
            </w:tcBorders>
          </w:tcPr>
          <w:p w14:paraId="431EF047" w14:textId="77777777" w:rsidR="00A05D18" w:rsidRPr="00902F1B" w:rsidRDefault="00A05D18" w:rsidP="002A0A6C">
            <w:pPr>
              <w:rPr>
                <w:rFonts w:ascii="Arial" w:hAnsi="Arial" w:cs="Arial"/>
              </w:rPr>
            </w:pPr>
          </w:p>
        </w:tc>
      </w:tr>
      <w:tr w:rsidR="00A05D18" w:rsidRPr="00902F1B" w14:paraId="7CA6ED5D" w14:textId="77777777" w:rsidTr="002A0A6C">
        <w:tc>
          <w:tcPr>
            <w:tcW w:w="4928" w:type="dxa"/>
            <w:tcBorders>
              <w:bottom w:val="single" w:sz="4" w:space="0" w:color="auto"/>
            </w:tcBorders>
          </w:tcPr>
          <w:p w14:paraId="0B599EA5" w14:textId="77777777" w:rsidR="00A05D18" w:rsidRPr="00902F1B" w:rsidRDefault="00A05D18" w:rsidP="002A0A6C">
            <w:pPr>
              <w:rPr>
                <w:rFonts w:ascii="Arial" w:hAnsi="Arial" w:cs="Arial"/>
              </w:rPr>
            </w:pPr>
            <w:r>
              <w:rPr>
                <w:rFonts w:ascii="Arial" w:hAnsi="Arial" w:cs="Arial"/>
              </w:rPr>
              <w:t>Able to facilitate spiritual health through prayer or other appropriate activity</w:t>
            </w:r>
          </w:p>
        </w:tc>
        <w:tc>
          <w:tcPr>
            <w:tcW w:w="4252" w:type="dxa"/>
            <w:tcBorders>
              <w:bottom w:val="single" w:sz="4" w:space="0" w:color="auto"/>
            </w:tcBorders>
          </w:tcPr>
          <w:p w14:paraId="0827DF1C" w14:textId="77777777" w:rsidR="00A05D18" w:rsidRDefault="00A05D18" w:rsidP="002A0A6C">
            <w:pPr>
              <w:rPr>
                <w:rFonts w:ascii="Arial" w:hAnsi="Arial" w:cs="Arial"/>
              </w:rPr>
            </w:pPr>
          </w:p>
        </w:tc>
      </w:tr>
      <w:tr w:rsidR="00A05D18" w:rsidRPr="00B92E4A" w14:paraId="03CE137E" w14:textId="77777777" w:rsidTr="002A0A6C">
        <w:tc>
          <w:tcPr>
            <w:tcW w:w="4928" w:type="dxa"/>
            <w:shd w:val="clear" w:color="auto" w:fill="CCFFCC"/>
          </w:tcPr>
          <w:p w14:paraId="2AED11D5" w14:textId="77777777" w:rsidR="00A05D18" w:rsidRPr="00054C5C" w:rsidRDefault="00A05D18" w:rsidP="002A0A6C">
            <w:pPr>
              <w:rPr>
                <w:rFonts w:ascii="Arial" w:hAnsi="Arial" w:cs="Arial"/>
                <w:b/>
              </w:rPr>
            </w:pPr>
            <w:r w:rsidRPr="00054C5C">
              <w:rPr>
                <w:rFonts w:ascii="Arial" w:hAnsi="Arial" w:cs="Arial"/>
                <w:b/>
              </w:rPr>
              <w:t xml:space="preserve">Personal Attributes </w:t>
            </w:r>
          </w:p>
        </w:tc>
        <w:tc>
          <w:tcPr>
            <w:tcW w:w="4252" w:type="dxa"/>
            <w:shd w:val="clear" w:color="auto" w:fill="CCFFCC"/>
          </w:tcPr>
          <w:p w14:paraId="63D1D465" w14:textId="77777777" w:rsidR="00A05D18" w:rsidRPr="00B92E4A" w:rsidRDefault="00A05D18" w:rsidP="002A0A6C">
            <w:pPr>
              <w:rPr>
                <w:rFonts w:ascii="Arial" w:hAnsi="Arial" w:cs="Arial"/>
              </w:rPr>
            </w:pPr>
          </w:p>
        </w:tc>
      </w:tr>
      <w:tr w:rsidR="00A05D18" w:rsidRPr="00B92E4A" w14:paraId="6C20C18E" w14:textId="77777777" w:rsidTr="002A0A6C">
        <w:tc>
          <w:tcPr>
            <w:tcW w:w="4928" w:type="dxa"/>
          </w:tcPr>
          <w:p w14:paraId="13CE725D" w14:textId="77777777" w:rsidR="00A05D18" w:rsidRPr="00054C5C" w:rsidRDefault="00A05D18" w:rsidP="002A0A6C">
            <w:pPr>
              <w:rPr>
                <w:rFonts w:ascii="Arial" w:hAnsi="Arial" w:cs="Arial"/>
              </w:rPr>
            </w:pPr>
            <w:r>
              <w:rPr>
                <w:rFonts w:ascii="Arial" w:hAnsi="Arial" w:cs="Arial"/>
              </w:rPr>
              <w:t>Committed to maintaining highest standards of professionalism through demonstrable adherence to the NMC Code and meeting revalidation requirements</w:t>
            </w:r>
          </w:p>
        </w:tc>
        <w:tc>
          <w:tcPr>
            <w:tcW w:w="4252" w:type="dxa"/>
          </w:tcPr>
          <w:p w14:paraId="720605FD" w14:textId="77777777" w:rsidR="00A05D18" w:rsidRDefault="00A05D18" w:rsidP="002A0A6C">
            <w:pPr>
              <w:rPr>
                <w:rFonts w:ascii="Arial" w:hAnsi="Arial" w:cs="Arial"/>
              </w:rPr>
            </w:pPr>
          </w:p>
        </w:tc>
      </w:tr>
      <w:tr w:rsidR="00A05D18" w:rsidRPr="00B92E4A" w14:paraId="23D2C65E" w14:textId="77777777" w:rsidTr="002A0A6C">
        <w:tc>
          <w:tcPr>
            <w:tcW w:w="4928" w:type="dxa"/>
          </w:tcPr>
          <w:p w14:paraId="3FAE4E29" w14:textId="77777777" w:rsidR="00A05D18" w:rsidRPr="00054C5C" w:rsidRDefault="00A05D18" w:rsidP="002A0A6C">
            <w:pPr>
              <w:rPr>
                <w:rFonts w:ascii="Arial" w:hAnsi="Arial" w:cs="Arial"/>
              </w:rPr>
            </w:pPr>
            <w:r>
              <w:rPr>
                <w:rFonts w:ascii="Arial" w:hAnsi="Arial" w:cs="Arial"/>
              </w:rPr>
              <w:t>Be a practis</w:t>
            </w:r>
            <w:r w:rsidRPr="00054C5C">
              <w:rPr>
                <w:rFonts w:ascii="Arial" w:hAnsi="Arial" w:cs="Arial"/>
              </w:rPr>
              <w:t>ing Christian</w:t>
            </w:r>
          </w:p>
        </w:tc>
        <w:tc>
          <w:tcPr>
            <w:tcW w:w="4252" w:type="dxa"/>
          </w:tcPr>
          <w:p w14:paraId="1CF95230" w14:textId="77777777" w:rsidR="00A05D18" w:rsidRPr="00054C5C" w:rsidRDefault="00A05D18" w:rsidP="002A0A6C">
            <w:pPr>
              <w:rPr>
                <w:rFonts w:ascii="Arial" w:hAnsi="Arial" w:cs="Arial"/>
              </w:rPr>
            </w:pPr>
          </w:p>
        </w:tc>
      </w:tr>
      <w:tr w:rsidR="00A05D18" w:rsidRPr="00B92E4A" w14:paraId="4D1D85A3" w14:textId="77777777" w:rsidTr="002A0A6C">
        <w:tc>
          <w:tcPr>
            <w:tcW w:w="4928" w:type="dxa"/>
          </w:tcPr>
          <w:p w14:paraId="6810D033" w14:textId="77777777" w:rsidR="00A05D18" w:rsidRPr="00054C5C" w:rsidRDefault="00A05D18" w:rsidP="002A0A6C">
            <w:pPr>
              <w:jc w:val="both"/>
              <w:rPr>
                <w:rFonts w:ascii="Arial" w:hAnsi="Arial" w:cs="Arial"/>
              </w:rPr>
            </w:pPr>
            <w:r>
              <w:rPr>
                <w:rFonts w:ascii="Arial" w:hAnsi="Arial" w:cs="Arial"/>
              </w:rPr>
              <w:t>Be c</w:t>
            </w:r>
            <w:r w:rsidRPr="00054C5C">
              <w:rPr>
                <w:rFonts w:ascii="Arial" w:hAnsi="Arial" w:cs="Arial"/>
              </w:rPr>
              <w:t>ommitted and highly self-motivated with ability to enthuse, inspire</w:t>
            </w:r>
            <w:r>
              <w:rPr>
                <w:rFonts w:ascii="Arial" w:hAnsi="Arial" w:cs="Arial"/>
              </w:rPr>
              <w:t xml:space="preserve"> and motivate others</w:t>
            </w:r>
          </w:p>
        </w:tc>
        <w:tc>
          <w:tcPr>
            <w:tcW w:w="4252" w:type="dxa"/>
          </w:tcPr>
          <w:p w14:paraId="68101C60" w14:textId="77777777" w:rsidR="00A05D18" w:rsidRPr="00054C5C" w:rsidRDefault="00A05D18" w:rsidP="002A0A6C">
            <w:pPr>
              <w:rPr>
                <w:rFonts w:ascii="Arial" w:hAnsi="Arial" w:cs="Arial"/>
              </w:rPr>
            </w:pPr>
          </w:p>
        </w:tc>
      </w:tr>
      <w:tr w:rsidR="00A05D18" w:rsidRPr="00B92E4A" w14:paraId="2D752D72" w14:textId="77777777" w:rsidTr="002A0A6C">
        <w:tc>
          <w:tcPr>
            <w:tcW w:w="4928" w:type="dxa"/>
          </w:tcPr>
          <w:p w14:paraId="009C943D" w14:textId="77777777" w:rsidR="00A05D18" w:rsidRPr="00BB67AB" w:rsidRDefault="00A05D18" w:rsidP="002A0A6C">
            <w:pPr>
              <w:rPr>
                <w:rFonts w:ascii="Arial" w:hAnsi="Arial" w:cs="Arial"/>
              </w:rPr>
            </w:pPr>
            <w:r>
              <w:rPr>
                <w:rFonts w:ascii="Arial" w:hAnsi="Arial" w:cs="Arial"/>
              </w:rPr>
              <w:t xml:space="preserve">Be willing </w:t>
            </w:r>
            <w:r w:rsidRPr="00BB67AB">
              <w:rPr>
                <w:rFonts w:ascii="Arial" w:hAnsi="Arial" w:cs="Arial"/>
              </w:rPr>
              <w:t xml:space="preserve">to </w:t>
            </w:r>
            <w:r>
              <w:rPr>
                <w:rFonts w:ascii="Arial" w:hAnsi="Arial" w:cs="Arial"/>
              </w:rPr>
              <w:t>undertake any mandatory training required by PNMUK or Grace Church</w:t>
            </w:r>
          </w:p>
        </w:tc>
        <w:tc>
          <w:tcPr>
            <w:tcW w:w="4252" w:type="dxa"/>
          </w:tcPr>
          <w:p w14:paraId="11EF895B" w14:textId="77777777" w:rsidR="00A05D18" w:rsidRPr="00B92E4A" w:rsidRDefault="00A05D18" w:rsidP="002A0A6C">
            <w:pPr>
              <w:rPr>
                <w:rFonts w:ascii="Arial" w:hAnsi="Arial" w:cs="Arial"/>
              </w:rPr>
            </w:pPr>
          </w:p>
        </w:tc>
      </w:tr>
      <w:tr w:rsidR="00A05D18" w:rsidRPr="00B92E4A" w14:paraId="085C2BF5" w14:textId="77777777" w:rsidTr="002A0A6C">
        <w:tc>
          <w:tcPr>
            <w:tcW w:w="4928" w:type="dxa"/>
          </w:tcPr>
          <w:p w14:paraId="035D350A" w14:textId="77777777" w:rsidR="00A05D18" w:rsidRPr="00BB67AB" w:rsidRDefault="00A05D18" w:rsidP="002A0A6C">
            <w:pPr>
              <w:rPr>
                <w:rFonts w:ascii="Arial" w:hAnsi="Arial" w:cs="Arial"/>
              </w:rPr>
            </w:pPr>
            <w:r>
              <w:rPr>
                <w:rFonts w:ascii="Arial" w:hAnsi="Arial" w:cs="Arial"/>
              </w:rPr>
              <w:t>Have a f</w:t>
            </w:r>
            <w:r w:rsidRPr="00BB67AB">
              <w:rPr>
                <w:rFonts w:ascii="Arial" w:hAnsi="Arial" w:cs="Arial"/>
              </w:rPr>
              <w:t>lexible approach to working patterns</w:t>
            </w:r>
          </w:p>
        </w:tc>
        <w:tc>
          <w:tcPr>
            <w:tcW w:w="4252" w:type="dxa"/>
          </w:tcPr>
          <w:p w14:paraId="29C86875" w14:textId="77777777" w:rsidR="00A05D18" w:rsidRPr="00B92E4A" w:rsidRDefault="00A05D18" w:rsidP="002A0A6C">
            <w:pPr>
              <w:rPr>
                <w:rFonts w:ascii="Arial" w:hAnsi="Arial" w:cs="Arial"/>
              </w:rPr>
            </w:pPr>
          </w:p>
        </w:tc>
      </w:tr>
      <w:bookmarkEnd w:id="0"/>
      <w:bookmarkEnd w:id="1"/>
    </w:tbl>
    <w:p w14:paraId="530F10DC" w14:textId="77777777" w:rsidR="00A05D18" w:rsidRDefault="00A05D18" w:rsidP="00A05D18">
      <w:pPr>
        <w:pStyle w:val="ListParagraph"/>
        <w:spacing w:after="0"/>
        <w:ind w:left="45"/>
        <w:jc w:val="both"/>
        <w:rPr>
          <w:rFonts w:ascii="Arial" w:hAnsi="Arial" w:cs="Arial"/>
          <w:sz w:val="24"/>
          <w:szCs w:val="24"/>
        </w:rPr>
      </w:pPr>
    </w:p>
    <w:p w14:paraId="0406A89F" w14:textId="77777777" w:rsidR="00A05D18" w:rsidRPr="00EC3C70" w:rsidRDefault="00A05D18" w:rsidP="00A05D18">
      <w:pPr>
        <w:jc w:val="both"/>
        <w:rPr>
          <w:rFonts w:ascii="Arial" w:hAnsi="Arial" w:cs="Arial"/>
        </w:rPr>
      </w:pPr>
    </w:p>
    <w:p w14:paraId="0E7F8BB8" w14:textId="77777777" w:rsidR="00A05D18" w:rsidRPr="002F02BD" w:rsidRDefault="00A05D18" w:rsidP="00A05D18">
      <w:pPr>
        <w:rPr>
          <w:rFonts w:cstheme="minorHAnsi"/>
          <w:sz w:val="24"/>
          <w:szCs w:val="24"/>
        </w:rPr>
      </w:pPr>
    </w:p>
    <w:p w14:paraId="4E1FCEE9" w14:textId="77777777" w:rsidR="00A05D18" w:rsidRDefault="00A05D18" w:rsidP="00A05D18">
      <w:pPr>
        <w:rPr>
          <w:sz w:val="24"/>
          <w:szCs w:val="24"/>
        </w:rPr>
      </w:pPr>
    </w:p>
    <w:p w14:paraId="35519BE8" w14:textId="77777777" w:rsidR="00A05D18" w:rsidRDefault="00A05D18" w:rsidP="00A05D18">
      <w:pPr>
        <w:rPr>
          <w:sz w:val="24"/>
          <w:szCs w:val="24"/>
        </w:rPr>
      </w:pPr>
    </w:p>
    <w:p w14:paraId="16D6F644" w14:textId="77777777" w:rsidR="00A05D18" w:rsidRDefault="00A05D18" w:rsidP="00A05D18">
      <w:pPr>
        <w:rPr>
          <w:sz w:val="24"/>
          <w:szCs w:val="24"/>
        </w:rPr>
      </w:pPr>
    </w:p>
    <w:p w14:paraId="4FB24028" w14:textId="77777777" w:rsidR="00A05D18" w:rsidRDefault="00A05D18" w:rsidP="00A05D18">
      <w:pPr>
        <w:spacing w:line="20" w:lineRule="atLeast"/>
        <w:rPr>
          <w:rFonts w:ascii="Arial" w:hAnsi="Arial" w:cs="Arial"/>
          <w:b/>
          <w:sz w:val="28"/>
          <w:szCs w:val="28"/>
        </w:rPr>
      </w:pPr>
    </w:p>
    <w:p w14:paraId="045413E1" w14:textId="77777777" w:rsidR="00A05D18" w:rsidRDefault="00A05D18" w:rsidP="00A05D18">
      <w:pPr>
        <w:spacing w:line="20" w:lineRule="atLeast"/>
        <w:rPr>
          <w:rFonts w:ascii="Arial" w:hAnsi="Arial" w:cs="Arial"/>
          <w:b/>
          <w:sz w:val="28"/>
          <w:szCs w:val="28"/>
        </w:rPr>
      </w:pPr>
    </w:p>
    <w:p w14:paraId="288B4DF2" w14:textId="77777777" w:rsidR="00A05D18" w:rsidRDefault="00A05D18" w:rsidP="00A05D18">
      <w:pPr>
        <w:spacing w:line="20" w:lineRule="atLeast"/>
        <w:rPr>
          <w:rFonts w:ascii="Arial" w:hAnsi="Arial" w:cs="Arial"/>
          <w:b/>
          <w:sz w:val="28"/>
          <w:szCs w:val="28"/>
        </w:rPr>
      </w:pPr>
    </w:p>
    <w:p w14:paraId="033A0107" w14:textId="77777777" w:rsidR="00A05D18" w:rsidRDefault="00A05D18" w:rsidP="00A05D18">
      <w:pPr>
        <w:spacing w:line="20" w:lineRule="atLeast"/>
        <w:rPr>
          <w:rFonts w:ascii="Arial" w:hAnsi="Arial" w:cs="Arial"/>
          <w:b/>
          <w:sz w:val="28"/>
          <w:szCs w:val="28"/>
        </w:rPr>
      </w:pPr>
    </w:p>
    <w:p w14:paraId="6346214A" w14:textId="77777777" w:rsidR="00A05D18" w:rsidRDefault="00A05D18" w:rsidP="00A05D18">
      <w:pPr>
        <w:spacing w:line="20" w:lineRule="atLeast"/>
        <w:rPr>
          <w:rFonts w:ascii="Arial" w:hAnsi="Arial" w:cs="Arial"/>
          <w:b/>
          <w:sz w:val="28"/>
          <w:szCs w:val="28"/>
        </w:rPr>
      </w:pPr>
    </w:p>
    <w:p w14:paraId="1477F31F" w14:textId="77777777" w:rsidR="00A05D18" w:rsidRDefault="00A05D18" w:rsidP="00A05D18">
      <w:pPr>
        <w:spacing w:line="20" w:lineRule="atLeast"/>
        <w:rPr>
          <w:rFonts w:ascii="Arial" w:hAnsi="Arial" w:cs="Arial"/>
          <w:b/>
        </w:rPr>
      </w:pPr>
    </w:p>
    <w:p w14:paraId="58B6B192" w14:textId="77777777" w:rsidR="00A05D18" w:rsidRDefault="00A05D18" w:rsidP="00A05D18">
      <w:pPr>
        <w:spacing w:line="20" w:lineRule="atLeast"/>
        <w:rPr>
          <w:rFonts w:ascii="Arial" w:hAnsi="Arial" w:cs="Arial"/>
          <w:b/>
        </w:rPr>
      </w:pPr>
    </w:p>
    <w:p w14:paraId="73C7088D" w14:textId="77777777" w:rsidR="00A05D18" w:rsidRDefault="00A05D18" w:rsidP="00A05D18">
      <w:pPr>
        <w:spacing w:line="20" w:lineRule="atLeast"/>
        <w:rPr>
          <w:rFonts w:ascii="Arial" w:hAnsi="Arial" w:cs="Arial"/>
          <w:b/>
        </w:rPr>
      </w:pPr>
    </w:p>
    <w:p w14:paraId="359FF33F" w14:textId="77777777" w:rsidR="00A05D18" w:rsidRDefault="00A05D18" w:rsidP="00A05D18">
      <w:pPr>
        <w:spacing w:line="20" w:lineRule="atLeast"/>
        <w:rPr>
          <w:rFonts w:ascii="Arial" w:hAnsi="Arial" w:cs="Arial"/>
          <w:b/>
        </w:rPr>
      </w:pPr>
    </w:p>
    <w:p w14:paraId="544392A0" w14:textId="77777777" w:rsidR="00A05D18" w:rsidRDefault="00A05D18" w:rsidP="00A05D18">
      <w:pPr>
        <w:spacing w:line="20" w:lineRule="atLeast"/>
        <w:rPr>
          <w:rFonts w:ascii="Arial" w:hAnsi="Arial" w:cs="Arial"/>
          <w:b/>
        </w:rPr>
      </w:pPr>
    </w:p>
    <w:p w14:paraId="3F5CDCB1" w14:textId="77777777" w:rsidR="00A05D18" w:rsidRDefault="00A05D18" w:rsidP="00A05D18">
      <w:pPr>
        <w:rPr>
          <w:sz w:val="24"/>
          <w:szCs w:val="24"/>
        </w:rPr>
      </w:pPr>
    </w:p>
    <w:p w14:paraId="688B4099" w14:textId="77777777" w:rsidR="00A05D18" w:rsidRDefault="00A05D18" w:rsidP="00A05D18">
      <w:pPr>
        <w:rPr>
          <w:sz w:val="24"/>
          <w:szCs w:val="24"/>
        </w:rPr>
      </w:pPr>
    </w:p>
    <w:p w14:paraId="413A26AB" w14:textId="77777777" w:rsidR="00A05D18" w:rsidRDefault="00A05D18" w:rsidP="00A05D18">
      <w:pPr>
        <w:rPr>
          <w:sz w:val="24"/>
          <w:szCs w:val="24"/>
        </w:rPr>
      </w:pPr>
    </w:p>
    <w:p w14:paraId="6EEA35FA" w14:textId="77777777" w:rsidR="00A05D18" w:rsidRDefault="00A05D18" w:rsidP="00A05D18">
      <w:pPr>
        <w:spacing w:line="420" w:lineRule="exact"/>
        <w:rPr>
          <w:sz w:val="24"/>
          <w:szCs w:val="24"/>
        </w:rPr>
      </w:pPr>
    </w:p>
    <w:p w14:paraId="2A259914" w14:textId="77777777" w:rsidR="00A05D18" w:rsidRDefault="00A05D18" w:rsidP="00A05D18">
      <w:pPr>
        <w:spacing w:line="420" w:lineRule="exact"/>
        <w:rPr>
          <w:sz w:val="24"/>
          <w:szCs w:val="24"/>
        </w:rPr>
      </w:pPr>
    </w:p>
    <w:p w14:paraId="7F6E6542" w14:textId="77777777" w:rsidR="00A05D18" w:rsidRPr="002F02BD" w:rsidRDefault="00A05D18" w:rsidP="00A05D18">
      <w:pPr>
        <w:spacing w:line="420" w:lineRule="exact"/>
        <w:rPr>
          <w:sz w:val="24"/>
          <w:szCs w:val="24"/>
        </w:rPr>
      </w:pPr>
    </w:p>
    <w:p w14:paraId="6998A51E" w14:textId="77777777" w:rsidR="004961D2" w:rsidRDefault="004961D2"/>
    <w:sectPr w:rsidR="004961D2" w:rsidSect="00A05D18">
      <w:footerReference w:type="default" r:id="rId9"/>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9995" w14:textId="77777777" w:rsidR="00711C05" w:rsidRDefault="00711C05" w:rsidP="00447335">
      <w:pPr>
        <w:spacing w:after="0" w:line="240" w:lineRule="auto"/>
      </w:pPr>
      <w:r>
        <w:separator/>
      </w:r>
    </w:p>
  </w:endnote>
  <w:endnote w:type="continuationSeparator" w:id="0">
    <w:p w14:paraId="690672CA" w14:textId="77777777" w:rsidR="00711C05" w:rsidRDefault="00711C05" w:rsidP="0044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F60C" w14:textId="03A03C22" w:rsidR="00447335" w:rsidRDefault="00447335">
    <w:pPr>
      <w:pStyle w:val="Footer"/>
    </w:pPr>
    <w:r>
      <w:t>MHG April 2026/Downloads/v</w:t>
    </w:r>
    <w:r w:rsidR="006B30D5">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A279" w14:textId="77777777" w:rsidR="00711C05" w:rsidRDefault="00711C05" w:rsidP="00447335">
      <w:pPr>
        <w:spacing w:after="0" w:line="240" w:lineRule="auto"/>
      </w:pPr>
      <w:r>
        <w:separator/>
      </w:r>
    </w:p>
  </w:footnote>
  <w:footnote w:type="continuationSeparator" w:id="0">
    <w:p w14:paraId="28EC0E5A" w14:textId="77777777" w:rsidR="00711C05" w:rsidRDefault="00711C05" w:rsidP="00447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56FEE"/>
    <w:multiLevelType w:val="hybridMultilevel"/>
    <w:tmpl w:val="AF0E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453048"/>
    <w:multiLevelType w:val="hybridMultilevel"/>
    <w:tmpl w:val="ECC4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160878">
    <w:abstractNumId w:val="0"/>
  </w:num>
  <w:num w:numId="2" w16cid:durableId="50921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18"/>
    <w:rsid w:val="0016302D"/>
    <w:rsid w:val="001D64E2"/>
    <w:rsid w:val="00354075"/>
    <w:rsid w:val="00447335"/>
    <w:rsid w:val="004961D2"/>
    <w:rsid w:val="005339DF"/>
    <w:rsid w:val="0055114F"/>
    <w:rsid w:val="00566497"/>
    <w:rsid w:val="005A11A3"/>
    <w:rsid w:val="005C5277"/>
    <w:rsid w:val="005C695C"/>
    <w:rsid w:val="005D196F"/>
    <w:rsid w:val="00614FCB"/>
    <w:rsid w:val="006B30D5"/>
    <w:rsid w:val="00711C05"/>
    <w:rsid w:val="00743DD8"/>
    <w:rsid w:val="009E7A5F"/>
    <w:rsid w:val="00A05D18"/>
    <w:rsid w:val="00C079AE"/>
    <w:rsid w:val="00D4560E"/>
    <w:rsid w:val="00D66D52"/>
    <w:rsid w:val="00D87197"/>
    <w:rsid w:val="00E774EB"/>
    <w:rsid w:val="00F40393"/>
    <w:rsid w:val="00F4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2E56"/>
  <w15:chartTrackingRefBased/>
  <w15:docId w15:val="{706E7EE8-DE39-E14B-A63E-9BD47070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D1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05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18"/>
    <w:rPr>
      <w:rFonts w:eastAsiaTheme="majorEastAsia" w:cstheme="majorBidi"/>
      <w:color w:val="272727" w:themeColor="text1" w:themeTint="D8"/>
    </w:rPr>
  </w:style>
  <w:style w:type="paragraph" w:styleId="Title">
    <w:name w:val="Title"/>
    <w:basedOn w:val="Normal"/>
    <w:next w:val="Normal"/>
    <w:link w:val="TitleChar"/>
    <w:uiPriority w:val="10"/>
    <w:qFormat/>
    <w:rsid w:val="00A05D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D18"/>
    <w:rPr>
      <w:i/>
      <w:iCs/>
      <w:color w:val="404040" w:themeColor="text1" w:themeTint="BF"/>
    </w:rPr>
  </w:style>
  <w:style w:type="paragraph" w:styleId="ListParagraph">
    <w:name w:val="List Paragraph"/>
    <w:basedOn w:val="Normal"/>
    <w:uiPriority w:val="34"/>
    <w:qFormat/>
    <w:rsid w:val="00A05D18"/>
    <w:pPr>
      <w:ind w:left="720"/>
      <w:contextualSpacing/>
    </w:pPr>
  </w:style>
  <w:style w:type="character" w:styleId="IntenseEmphasis">
    <w:name w:val="Intense Emphasis"/>
    <w:basedOn w:val="DefaultParagraphFont"/>
    <w:uiPriority w:val="21"/>
    <w:qFormat/>
    <w:rsid w:val="00A05D18"/>
    <w:rPr>
      <w:i/>
      <w:iCs/>
      <w:color w:val="0F4761" w:themeColor="accent1" w:themeShade="BF"/>
    </w:rPr>
  </w:style>
  <w:style w:type="paragraph" w:styleId="IntenseQuote">
    <w:name w:val="Intense Quote"/>
    <w:basedOn w:val="Normal"/>
    <w:next w:val="Normal"/>
    <w:link w:val="IntenseQuoteChar"/>
    <w:uiPriority w:val="30"/>
    <w:qFormat/>
    <w:rsid w:val="00A05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18"/>
    <w:rPr>
      <w:i/>
      <w:iCs/>
      <w:color w:val="0F4761" w:themeColor="accent1" w:themeShade="BF"/>
    </w:rPr>
  </w:style>
  <w:style w:type="character" w:styleId="IntenseReference">
    <w:name w:val="Intense Reference"/>
    <w:basedOn w:val="DefaultParagraphFont"/>
    <w:uiPriority w:val="32"/>
    <w:qFormat/>
    <w:rsid w:val="00A05D18"/>
    <w:rPr>
      <w:b/>
      <w:bCs/>
      <w:smallCaps/>
      <w:color w:val="0F4761" w:themeColor="accent1" w:themeShade="BF"/>
      <w:spacing w:val="5"/>
    </w:rPr>
  </w:style>
  <w:style w:type="table" w:customStyle="1" w:styleId="TableGrid1">
    <w:name w:val="Table Grid1"/>
    <w:basedOn w:val="TableNormal"/>
    <w:next w:val="TableGrid"/>
    <w:uiPriority w:val="59"/>
    <w:rsid w:val="00A05D1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5D18"/>
    <w:pPr>
      <w:spacing w:before="100" w:beforeAutospacing="1" w:after="100" w:afterAutospacing="1" w:line="240" w:lineRule="auto"/>
    </w:pPr>
    <w:rPr>
      <w:rFonts w:ascii="Times" w:eastAsia="MS Mincho" w:hAnsi="Times" w:cs="Times New Roman"/>
      <w:sz w:val="20"/>
      <w:szCs w:val="20"/>
    </w:rPr>
  </w:style>
  <w:style w:type="table" w:styleId="TableGrid">
    <w:name w:val="Table Grid"/>
    <w:basedOn w:val="TableNormal"/>
    <w:uiPriority w:val="39"/>
    <w:rsid w:val="00A0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335"/>
    <w:rPr>
      <w:kern w:val="0"/>
      <w:sz w:val="22"/>
      <w:szCs w:val="22"/>
      <w14:ligatures w14:val="none"/>
    </w:rPr>
  </w:style>
  <w:style w:type="paragraph" w:styleId="Footer">
    <w:name w:val="footer"/>
    <w:basedOn w:val="Normal"/>
    <w:link w:val="FooterChar"/>
    <w:uiPriority w:val="99"/>
    <w:unhideWhenUsed/>
    <w:rsid w:val="0044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335"/>
    <w:rPr>
      <w:kern w:val="0"/>
      <w:sz w:val="22"/>
      <w:szCs w:val="22"/>
      <w14:ligatures w14:val="none"/>
    </w:rPr>
  </w:style>
  <w:style w:type="character" w:styleId="CommentReference">
    <w:name w:val="annotation reference"/>
    <w:basedOn w:val="DefaultParagraphFont"/>
    <w:uiPriority w:val="99"/>
    <w:semiHidden/>
    <w:unhideWhenUsed/>
    <w:rsid w:val="006B30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6417</Characters>
  <Application>Microsoft Office Word</Application>
  <DocSecurity>4</DocSecurity>
  <Lines>164</Lines>
  <Paragraphs>74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Greenstock</dc:creator>
  <cp:keywords/>
  <dc:description/>
  <cp:lastModifiedBy>Jane Franchi</cp:lastModifiedBy>
  <cp:revision>2</cp:revision>
  <dcterms:created xsi:type="dcterms:W3CDTF">2026-05-22T14:34:00Z</dcterms:created>
  <dcterms:modified xsi:type="dcterms:W3CDTF">2026-05-22T14:34:00Z</dcterms:modified>
</cp:coreProperties>
</file>